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350DD" w14:textId="77777777" w:rsidR="00AF3D4E" w:rsidRPr="00AF3D4E" w:rsidRDefault="00AF3D4E" w:rsidP="00AF3D4E">
      <w:pPr>
        <w:pStyle w:val="Default"/>
        <w:spacing w:line="480" w:lineRule="auto"/>
      </w:pPr>
      <w:r w:rsidRPr="00AF3D4E">
        <w:t xml:space="preserve"> </w:t>
      </w:r>
      <w:proofErr w:type="spellStart"/>
      <w:r w:rsidRPr="00AF3D4E">
        <w:rPr>
          <w:b/>
          <w:bCs/>
        </w:rPr>
        <w:t>Supplement</w:t>
      </w:r>
      <w:proofErr w:type="spellEnd"/>
      <w:r w:rsidRPr="00AF3D4E">
        <w:rPr>
          <w:b/>
          <w:bCs/>
        </w:rPr>
        <w:t xml:space="preserve"> 1 </w:t>
      </w:r>
    </w:p>
    <w:p w14:paraId="1E51F0D3" w14:textId="33820AF5" w:rsidR="00AF3D4E" w:rsidRDefault="00AF3D4E" w:rsidP="008C77FB">
      <w:pPr>
        <w:pStyle w:val="txtNormal"/>
        <w:rPr>
          <w:lang w:val="en-US"/>
        </w:rPr>
      </w:pPr>
      <w:r w:rsidRPr="008C77FB">
        <w:rPr>
          <w:lang w:val="en-US"/>
        </w:rPr>
        <w:t>List of song of frogs, found in “sapoteca” frog library, with (</w:t>
      </w:r>
      <w:hyperlink r:id="rId6" w:history="1">
        <w:r w:rsidR="000A11D7" w:rsidRPr="000A11D7">
          <w:rPr>
            <w:rStyle w:val="Lienhypertexte"/>
            <w:u w:val="none"/>
            <w:lang w:val="en-US"/>
          </w:rPr>
          <w:t>https://ppbio.inpa.gov.br/sapoteca/paginainicial</w:t>
        </w:r>
      </w:hyperlink>
      <w:r w:rsidRPr="008C77FB">
        <w:rPr>
          <w:lang w:val="en-US"/>
        </w:rPr>
        <w:t xml:space="preserve">). </w:t>
      </w:r>
    </w:p>
    <w:p w14:paraId="22EB6B04" w14:textId="6A9FEA8A" w:rsidR="000A11D7" w:rsidRPr="000A11D7" w:rsidRDefault="000A11D7" w:rsidP="008C77FB">
      <w:pPr>
        <w:pStyle w:val="txtNormal"/>
        <w:rPr>
          <w:color w:val="265A9B"/>
          <w:lang w:val="en-US"/>
        </w:rPr>
      </w:pPr>
      <w:r w:rsidRPr="000A11D7">
        <w:rPr>
          <w:color w:val="265A9B"/>
          <w:lang w:val="en-US"/>
        </w:rPr>
        <w:t>https://doi.org/10.5852/ejt.2021.778.1577.5473</w:t>
      </w:r>
    </w:p>
    <w:p w14:paraId="48908D84" w14:textId="77777777" w:rsidR="00AF3D4E" w:rsidRPr="00AF3D4E" w:rsidRDefault="00AF3D4E" w:rsidP="00AF3D4E">
      <w:pPr>
        <w:pStyle w:val="Default"/>
        <w:spacing w:line="480" w:lineRule="auto"/>
      </w:pPr>
      <w:proofErr w:type="spellStart"/>
      <w:r w:rsidRPr="00AF3D4E">
        <w:rPr>
          <w:b/>
          <w:bCs/>
        </w:rPr>
        <w:t>Aromobatidae</w:t>
      </w:r>
      <w:proofErr w:type="spellEnd"/>
      <w:r w:rsidRPr="00AF3D4E">
        <w:t xml:space="preserve">: 21 </w:t>
      </w:r>
      <w:proofErr w:type="spellStart"/>
      <w:r w:rsidRPr="00AF3D4E">
        <w:t>species</w:t>
      </w:r>
      <w:proofErr w:type="spellEnd"/>
      <w:r w:rsidRPr="00AF3D4E">
        <w:t xml:space="preserve"> </w:t>
      </w:r>
    </w:p>
    <w:p w14:paraId="6C91EA00" w14:textId="77777777" w:rsidR="00AF3D4E" w:rsidRPr="00AF3D4E" w:rsidRDefault="00AF3D4E" w:rsidP="00AF3D4E">
      <w:pPr>
        <w:pStyle w:val="Default"/>
        <w:spacing w:line="480" w:lineRule="auto"/>
      </w:pPr>
      <w:proofErr w:type="spellStart"/>
      <w:r w:rsidRPr="00AF3D4E">
        <w:rPr>
          <w:i/>
          <w:iCs/>
        </w:rPr>
        <w:t>Allobates</w:t>
      </w:r>
      <w:proofErr w:type="spellEnd"/>
      <w:r w:rsidRPr="00AF3D4E">
        <w:rPr>
          <w:i/>
          <w:iCs/>
        </w:rPr>
        <w:t xml:space="preserve"> </w:t>
      </w:r>
      <w:proofErr w:type="spellStart"/>
      <w:r w:rsidRPr="00AF3D4E">
        <w:rPr>
          <w:i/>
          <w:iCs/>
        </w:rPr>
        <w:t>brunneus</w:t>
      </w:r>
      <w:proofErr w:type="spellEnd"/>
      <w:r w:rsidRPr="00AF3D4E">
        <w:rPr>
          <w:i/>
          <w:iCs/>
        </w:rPr>
        <w:t xml:space="preserve"> </w:t>
      </w:r>
    </w:p>
    <w:p w14:paraId="34CAF52A" w14:textId="77777777" w:rsidR="00AF3D4E" w:rsidRPr="00AF3D4E" w:rsidRDefault="00AF3D4E" w:rsidP="00AF3D4E">
      <w:pPr>
        <w:pStyle w:val="Default"/>
        <w:spacing w:line="480" w:lineRule="auto"/>
      </w:pPr>
      <w:proofErr w:type="spellStart"/>
      <w:r w:rsidRPr="00AF3D4E">
        <w:rPr>
          <w:i/>
          <w:iCs/>
        </w:rPr>
        <w:t>Allobates</w:t>
      </w:r>
      <w:proofErr w:type="spellEnd"/>
      <w:r w:rsidRPr="00AF3D4E">
        <w:rPr>
          <w:i/>
          <w:iCs/>
        </w:rPr>
        <w:t xml:space="preserve"> </w:t>
      </w:r>
      <w:proofErr w:type="spellStart"/>
      <w:r w:rsidRPr="00AF3D4E">
        <w:rPr>
          <w:i/>
          <w:iCs/>
        </w:rPr>
        <w:t>caeruleodactylus</w:t>
      </w:r>
      <w:proofErr w:type="spellEnd"/>
      <w:r w:rsidRPr="00AF3D4E">
        <w:rPr>
          <w:i/>
          <w:iCs/>
        </w:rPr>
        <w:t xml:space="preserve"> </w:t>
      </w:r>
    </w:p>
    <w:p w14:paraId="692C2D23" w14:textId="77777777" w:rsidR="00AF3D4E" w:rsidRPr="00AF3D4E" w:rsidRDefault="00AF3D4E" w:rsidP="00AF3D4E">
      <w:pPr>
        <w:pStyle w:val="Default"/>
        <w:spacing w:line="480" w:lineRule="auto"/>
      </w:pPr>
      <w:proofErr w:type="spellStart"/>
      <w:r w:rsidRPr="00AF3D4E">
        <w:rPr>
          <w:i/>
          <w:iCs/>
        </w:rPr>
        <w:t>Allobates</w:t>
      </w:r>
      <w:proofErr w:type="spellEnd"/>
      <w:r w:rsidRPr="00AF3D4E">
        <w:rPr>
          <w:i/>
          <w:iCs/>
        </w:rPr>
        <w:t xml:space="preserve"> </w:t>
      </w:r>
      <w:proofErr w:type="spellStart"/>
      <w:r w:rsidRPr="00AF3D4E">
        <w:rPr>
          <w:i/>
          <w:iCs/>
        </w:rPr>
        <w:t>crombiei</w:t>
      </w:r>
      <w:proofErr w:type="spellEnd"/>
      <w:r w:rsidRPr="00AF3D4E">
        <w:rPr>
          <w:i/>
          <w:iCs/>
        </w:rPr>
        <w:t xml:space="preserve"> </w:t>
      </w:r>
    </w:p>
    <w:p w14:paraId="5ECC9298" w14:textId="77777777" w:rsidR="00AF3D4E" w:rsidRPr="00AF3D4E" w:rsidRDefault="00AF3D4E" w:rsidP="00AF3D4E">
      <w:pPr>
        <w:pStyle w:val="Default"/>
        <w:spacing w:line="480" w:lineRule="auto"/>
      </w:pPr>
      <w:proofErr w:type="spellStart"/>
      <w:r w:rsidRPr="00AF3D4E">
        <w:rPr>
          <w:i/>
          <w:iCs/>
        </w:rPr>
        <w:t>Allobates</w:t>
      </w:r>
      <w:proofErr w:type="spellEnd"/>
      <w:r w:rsidRPr="00AF3D4E">
        <w:rPr>
          <w:i/>
          <w:iCs/>
        </w:rPr>
        <w:t xml:space="preserve"> </w:t>
      </w:r>
      <w:proofErr w:type="spellStart"/>
      <w:r w:rsidRPr="00AF3D4E">
        <w:rPr>
          <w:i/>
          <w:iCs/>
        </w:rPr>
        <w:t>femoralis</w:t>
      </w:r>
      <w:proofErr w:type="spellEnd"/>
      <w:r w:rsidRPr="00AF3D4E">
        <w:rPr>
          <w:i/>
          <w:iCs/>
        </w:rPr>
        <w:t xml:space="preserve"> </w:t>
      </w:r>
    </w:p>
    <w:p w14:paraId="6920CD39" w14:textId="77777777" w:rsidR="00AF3D4E" w:rsidRPr="00AF3D4E" w:rsidRDefault="00AF3D4E" w:rsidP="00AF3D4E">
      <w:pPr>
        <w:pStyle w:val="Default"/>
        <w:spacing w:line="480" w:lineRule="auto"/>
      </w:pPr>
      <w:proofErr w:type="spellStart"/>
      <w:r w:rsidRPr="00AF3D4E">
        <w:rPr>
          <w:i/>
          <w:iCs/>
        </w:rPr>
        <w:t>Allobates</w:t>
      </w:r>
      <w:proofErr w:type="spellEnd"/>
      <w:r w:rsidRPr="00AF3D4E">
        <w:rPr>
          <w:i/>
          <w:iCs/>
        </w:rPr>
        <w:t xml:space="preserve"> cf. </w:t>
      </w:r>
      <w:proofErr w:type="spellStart"/>
      <w:r w:rsidRPr="00AF3D4E">
        <w:rPr>
          <w:i/>
          <w:iCs/>
        </w:rPr>
        <w:t>gasconi</w:t>
      </w:r>
      <w:proofErr w:type="spellEnd"/>
      <w:r w:rsidRPr="00AF3D4E">
        <w:rPr>
          <w:i/>
          <w:iCs/>
        </w:rPr>
        <w:t xml:space="preserve"> </w:t>
      </w:r>
    </w:p>
    <w:p w14:paraId="2A6DF526" w14:textId="77777777" w:rsidR="00AF3D4E" w:rsidRPr="00AF3D4E" w:rsidRDefault="00AF3D4E" w:rsidP="00AF3D4E">
      <w:pPr>
        <w:pStyle w:val="Default"/>
        <w:spacing w:line="480" w:lineRule="auto"/>
      </w:pPr>
      <w:proofErr w:type="spellStart"/>
      <w:r w:rsidRPr="00AF3D4E">
        <w:rPr>
          <w:i/>
          <w:iCs/>
        </w:rPr>
        <w:t>Allobates</w:t>
      </w:r>
      <w:proofErr w:type="spellEnd"/>
      <w:r w:rsidRPr="00AF3D4E">
        <w:rPr>
          <w:i/>
          <w:iCs/>
        </w:rPr>
        <w:t xml:space="preserve"> </w:t>
      </w:r>
      <w:proofErr w:type="spellStart"/>
      <w:r w:rsidRPr="00AF3D4E">
        <w:rPr>
          <w:i/>
          <w:iCs/>
        </w:rPr>
        <w:t>grillisimilis</w:t>
      </w:r>
      <w:proofErr w:type="spellEnd"/>
      <w:r w:rsidRPr="00AF3D4E">
        <w:rPr>
          <w:i/>
          <w:iCs/>
        </w:rPr>
        <w:t xml:space="preserve"> </w:t>
      </w:r>
    </w:p>
    <w:p w14:paraId="57628CCB" w14:textId="77777777" w:rsidR="00AF3D4E" w:rsidRPr="00AF3D4E" w:rsidRDefault="00AF3D4E" w:rsidP="00AF3D4E">
      <w:pPr>
        <w:pStyle w:val="Default"/>
        <w:spacing w:line="480" w:lineRule="auto"/>
      </w:pPr>
      <w:proofErr w:type="spellStart"/>
      <w:r w:rsidRPr="00AF3D4E">
        <w:rPr>
          <w:i/>
          <w:iCs/>
        </w:rPr>
        <w:t>Allobates</w:t>
      </w:r>
      <w:proofErr w:type="spellEnd"/>
      <w:r w:rsidRPr="00AF3D4E">
        <w:rPr>
          <w:i/>
          <w:iCs/>
        </w:rPr>
        <w:t xml:space="preserve"> </w:t>
      </w:r>
      <w:proofErr w:type="spellStart"/>
      <w:r w:rsidRPr="00AF3D4E">
        <w:rPr>
          <w:i/>
          <w:iCs/>
        </w:rPr>
        <w:t>hodli</w:t>
      </w:r>
      <w:proofErr w:type="spellEnd"/>
      <w:r w:rsidRPr="00AF3D4E">
        <w:rPr>
          <w:i/>
          <w:iCs/>
        </w:rPr>
        <w:t xml:space="preserve"> </w:t>
      </w:r>
    </w:p>
    <w:p w14:paraId="7AC0275A" w14:textId="77777777" w:rsidR="00AF3D4E" w:rsidRPr="00AF3D4E" w:rsidRDefault="00AF3D4E" w:rsidP="00AF3D4E">
      <w:pPr>
        <w:pStyle w:val="Default"/>
        <w:spacing w:line="480" w:lineRule="auto"/>
      </w:pPr>
      <w:proofErr w:type="spellStart"/>
      <w:r w:rsidRPr="00AF3D4E">
        <w:rPr>
          <w:i/>
          <w:iCs/>
        </w:rPr>
        <w:t>Allobates</w:t>
      </w:r>
      <w:proofErr w:type="spellEnd"/>
      <w:r w:rsidRPr="00AF3D4E">
        <w:rPr>
          <w:i/>
          <w:iCs/>
        </w:rPr>
        <w:t xml:space="preserve"> </w:t>
      </w:r>
      <w:proofErr w:type="spellStart"/>
      <w:r w:rsidRPr="00AF3D4E">
        <w:rPr>
          <w:i/>
          <w:iCs/>
        </w:rPr>
        <w:t>marchesianus</w:t>
      </w:r>
      <w:proofErr w:type="spellEnd"/>
      <w:r w:rsidRPr="00AF3D4E">
        <w:rPr>
          <w:i/>
          <w:iCs/>
        </w:rPr>
        <w:t xml:space="preserve"> </w:t>
      </w:r>
    </w:p>
    <w:p w14:paraId="38B29F35" w14:textId="77777777" w:rsidR="00AF3D4E" w:rsidRPr="00AF3D4E" w:rsidRDefault="00AF3D4E" w:rsidP="00AF3D4E">
      <w:pPr>
        <w:pStyle w:val="Default"/>
        <w:spacing w:line="480" w:lineRule="auto"/>
      </w:pPr>
      <w:proofErr w:type="spellStart"/>
      <w:r w:rsidRPr="00AF3D4E">
        <w:rPr>
          <w:i/>
          <w:iCs/>
        </w:rPr>
        <w:t>Allobates</w:t>
      </w:r>
      <w:proofErr w:type="spellEnd"/>
      <w:r w:rsidRPr="00AF3D4E">
        <w:rPr>
          <w:i/>
          <w:iCs/>
        </w:rPr>
        <w:t xml:space="preserve"> </w:t>
      </w:r>
      <w:proofErr w:type="spellStart"/>
      <w:r w:rsidRPr="00AF3D4E">
        <w:rPr>
          <w:i/>
          <w:iCs/>
        </w:rPr>
        <w:t>masniger</w:t>
      </w:r>
      <w:proofErr w:type="spellEnd"/>
      <w:r w:rsidRPr="00AF3D4E">
        <w:rPr>
          <w:i/>
          <w:iCs/>
        </w:rPr>
        <w:t xml:space="preserve"> </w:t>
      </w:r>
    </w:p>
    <w:p w14:paraId="3792834E" w14:textId="77777777" w:rsidR="00AF3D4E" w:rsidRPr="00AF3D4E" w:rsidRDefault="00AF3D4E" w:rsidP="00AF3D4E">
      <w:pPr>
        <w:pStyle w:val="Default"/>
        <w:spacing w:line="480" w:lineRule="auto"/>
      </w:pPr>
      <w:proofErr w:type="spellStart"/>
      <w:r w:rsidRPr="00AF3D4E">
        <w:rPr>
          <w:i/>
          <w:iCs/>
        </w:rPr>
        <w:t>Allobates</w:t>
      </w:r>
      <w:proofErr w:type="spellEnd"/>
      <w:r w:rsidRPr="00AF3D4E">
        <w:rPr>
          <w:i/>
          <w:iCs/>
        </w:rPr>
        <w:t xml:space="preserve"> </w:t>
      </w:r>
      <w:proofErr w:type="spellStart"/>
      <w:r w:rsidRPr="00AF3D4E">
        <w:rPr>
          <w:i/>
          <w:iCs/>
        </w:rPr>
        <w:t>myersi</w:t>
      </w:r>
      <w:proofErr w:type="spellEnd"/>
      <w:r w:rsidRPr="00AF3D4E">
        <w:rPr>
          <w:i/>
          <w:iCs/>
        </w:rPr>
        <w:t xml:space="preserve"> </w:t>
      </w:r>
    </w:p>
    <w:p w14:paraId="0AC41304" w14:textId="77777777" w:rsidR="00AF3D4E" w:rsidRPr="00AF3D4E" w:rsidRDefault="00AF3D4E" w:rsidP="00AF3D4E">
      <w:pPr>
        <w:pStyle w:val="Default"/>
        <w:spacing w:line="480" w:lineRule="auto"/>
      </w:pPr>
      <w:proofErr w:type="spellStart"/>
      <w:r w:rsidRPr="00AF3D4E">
        <w:rPr>
          <w:i/>
          <w:iCs/>
        </w:rPr>
        <w:t>Allobates</w:t>
      </w:r>
      <w:proofErr w:type="spellEnd"/>
      <w:r w:rsidRPr="00AF3D4E">
        <w:rPr>
          <w:i/>
          <w:iCs/>
        </w:rPr>
        <w:t xml:space="preserve"> </w:t>
      </w:r>
      <w:proofErr w:type="spellStart"/>
      <w:r w:rsidRPr="00AF3D4E">
        <w:rPr>
          <w:i/>
          <w:iCs/>
        </w:rPr>
        <w:t>nidicola</w:t>
      </w:r>
      <w:proofErr w:type="spellEnd"/>
      <w:r w:rsidRPr="00AF3D4E">
        <w:rPr>
          <w:i/>
          <w:iCs/>
        </w:rPr>
        <w:t xml:space="preserve"> </w:t>
      </w:r>
    </w:p>
    <w:p w14:paraId="1F1A4577" w14:textId="77777777" w:rsidR="00AF3D4E" w:rsidRPr="00AF3D4E" w:rsidRDefault="00AF3D4E" w:rsidP="00AF3D4E">
      <w:pPr>
        <w:pStyle w:val="Default"/>
        <w:spacing w:line="480" w:lineRule="auto"/>
      </w:pPr>
      <w:proofErr w:type="spellStart"/>
      <w:r w:rsidRPr="00AF3D4E">
        <w:rPr>
          <w:i/>
          <w:iCs/>
        </w:rPr>
        <w:t>Allobates</w:t>
      </w:r>
      <w:proofErr w:type="spellEnd"/>
      <w:r w:rsidRPr="00AF3D4E">
        <w:rPr>
          <w:i/>
          <w:iCs/>
        </w:rPr>
        <w:t xml:space="preserve"> </w:t>
      </w:r>
      <w:proofErr w:type="spellStart"/>
      <w:r w:rsidRPr="00AF3D4E">
        <w:rPr>
          <w:i/>
          <w:iCs/>
        </w:rPr>
        <w:t>paleovarzensis</w:t>
      </w:r>
      <w:proofErr w:type="spellEnd"/>
      <w:r w:rsidRPr="00AF3D4E">
        <w:rPr>
          <w:i/>
          <w:iCs/>
        </w:rPr>
        <w:t xml:space="preserve"> </w:t>
      </w:r>
    </w:p>
    <w:p w14:paraId="4DE7A4DF" w14:textId="77777777" w:rsidR="00AF3D4E" w:rsidRPr="00AF3D4E" w:rsidRDefault="00AF3D4E" w:rsidP="00AF3D4E">
      <w:pPr>
        <w:pStyle w:val="Default"/>
        <w:spacing w:line="480" w:lineRule="auto"/>
      </w:pPr>
      <w:proofErr w:type="spellStart"/>
      <w:r w:rsidRPr="00AF3D4E">
        <w:rPr>
          <w:i/>
          <w:iCs/>
        </w:rPr>
        <w:t>Allobates</w:t>
      </w:r>
      <w:proofErr w:type="spellEnd"/>
      <w:r w:rsidRPr="00AF3D4E">
        <w:rPr>
          <w:i/>
          <w:iCs/>
        </w:rPr>
        <w:t xml:space="preserve"> </w:t>
      </w:r>
      <w:proofErr w:type="spellStart"/>
      <w:r w:rsidRPr="00AF3D4E">
        <w:rPr>
          <w:i/>
          <w:iCs/>
        </w:rPr>
        <w:t>subfolionidificans</w:t>
      </w:r>
      <w:proofErr w:type="spellEnd"/>
      <w:r w:rsidRPr="00AF3D4E">
        <w:rPr>
          <w:i/>
          <w:iCs/>
        </w:rPr>
        <w:t xml:space="preserve"> </w:t>
      </w:r>
    </w:p>
    <w:p w14:paraId="4AACD328" w14:textId="77777777" w:rsidR="00AF3D4E" w:rsidRPr="00AF3D4E" w:rsidRDefault="00AF3D4E" w:rsidP="00AF3D4E">
      <w:pPr>
        <w:pStyle w:val="Default"/>
        <w:spacing w:line="480" w:lineRule="auto"/>
      </w:pPr>
      <w:proofErr w:type="spellStart"/>
      <w:r w:rsidRPr="00AF3D4E">
        <w:rPr>
          <w:i/>
          <w:iCs/>
        </w:rPr>
        <w:t>Allobates</w:t>
      </w:r>
      <w:proofErr w:type="spellEnd"/>
      <w:r w:rsidRPr="00AF3D4E">
        <w:rPr>
          <w:i/>
          <w:iCs/>
        </w:rPr>
        <w:t xml:space="preserve"> sp. </w:t>
      </w:r>
    </w:p>
    <w:p w14:paraId="632D7EB2" w14:textId="77777777" w:rsidR="00AF3D4E" w:rsidRPr="00AF3D4E" w:rsidRDefault="00AF3D4E" w:rsidP="00AF3D4E">
      <w:pPr>
        <w:pStyle w:val="Default"/>
        <w:spacing w:line="480" w:lineRule="auto"/>
      </w:pPr>
      <w:proofErr w:type="spellStart"/>
      <w:r w:rsidRPr="00AF3D4E">
        <w:rPr>
          <w:i/>
          <w:iCs/>
        </w:rPr>
        <w:t>Allobates</w:t>
      </w:r>
      <w:proofErr w:type="spellEnd"/>
      <w:r w:rsidRPr="00AF3D4E">
        <w:rPr>
          <w:i/>
          <w:iCs/>
        </w:rPr>
        <w:t xml:space="preserve"> sp. </w:t>
      </w:r>
    </w:p>
    <w:p w14:paraId="63625258" w14:textId="77777777" w:rsidR="00AF3D4E" w:rsidRPr="00AF3D4E" w:rsidRDefault="00AF3D4E" w:rsidP="00AF3D4E">
      <w:pPr>
        <w:pStyle w:val="Default"/>
        <w:spacing w:line="480" w:lineRule="auto"/>
      </w:pPr>
      <w:proofErr w:type="spellStart"/>
      <w:r w:rsidRPr="00AF3D4E">
        <w:rPr>
          <w:i/>
          <w:iCs/>
        </w:rPr>
        <w:t>Allobates</w:t>
      </w:r>
      <w:proofErr w:type="spellEnd"/>
      <w:r w:rsidRPr="00AF3D4E">
        <w:rPr>
          <w:i/>
          <w:iCs/>
        </w:rPr>
        <w:t xml:space="preserve"> sp1 </w:t>
      </w:r>
    </w:p>
    <w:p w14:paraId="4DFDF872" w14:textId="77777777" w:rsidR="00AF3D4E" w:rsidRPr="00AF3D4E" w:rsidRDefault="00AF3D4E" w:rsidP="00AF3D4E">
      <w:pPr>
        <w:pStyle w:val="Default"/>
        <w:spacing w:line="480" w:lineRule="auto"/>
      </w:pPr>
      <w:proofErr w:type="spellStart"/>
      <w:r w:rsidRPr="00AF3D4E">
        <w:rPr>
          <w:i/>
          <w:iCs/>
        </w:rPr>
        <w:t>Allobates</w:t>
      </w:r>
      <w:proofErr w:type="spellEnd"/>
      <w:r w:rsidRPr="00AF3D4E">
        <w:rPr>
          <w:i/>
          <w:iCs/>
        </w:rPr>
        <w:t xml:space="preserve"> </w:t>
      </w:r>
      <w:proofErr w:type="spellStart"/>
      <w:r w:rsidRPr="00AF3D4E">
        <w:rPr>
          <w:i/>
          <w:iCs/>
        </w:rPr>
        <w:t>magnussoni</w:t>
      </w:r>
      <w:proofErr w:type="spellEnd"/>
      <w:r w:rsidRPr="00AF3D4E">
        <w:rPr>
          <w:i/>
          <w:iCs/>
        </w:rPr>
        <w:t xml:space="preserve"> </w:t>
      </w:r>
    </w:p>
    <w:p w14:paraId="23311EA2" w14:textId="77777777" w:rsidR="00AF3D4E" w:rsidRPr="00AF3D4E" w:rsidRDefault="00AF3D4E" w:rsidP="00AF3D4E">
      <w:pPr>
        <w:pStyle w:val="Default"/>
        <w:spacing w:line="480" w:lineRule="auto"/>
      </w:pPr>
      <w:proofErr w:type="spellStart"/>
      <w:r w:rsidRPr="00AF3D4E">
        <w:rPr>
          <w:i/>
          <w:iCs/>
        </w:rPr>
        <w:t>Allobates</w:t>
      </w:r>
      <w:proofErr w:type="spellEnd"/>
      <w:r w:rsidRPr="00AF3D4E">
        <w:rPr>
          <w:i/>
          <w:iCs/>
        </w:rPr>
        <w:t xml:space="preserve"> sp3 </w:t>
      </w:r>
    </w:p>
    <w:p w14:paraId="2E70F1F0" w14:textId="77777777" w:rsidR="00AF3D4E" w:rsidRPr="00AF3D4E" w:rsidRDefault="00AF3D4E" w:rsidP="00AF3D4E">
      <w:pPr>
        <w:pStyle w:val="Default"/>
        <w:spacing w:line="480" w:lineRule="auto"/>
      </w:pPr>
      <w:proofErr w:type="spellStart"/>
      <w:r w:rsidRPr="00AF3D4E">
        <w:rPr>
          <w:i/>
          <w:iCs/>
        </w:rPr>
        <w:t>Allobates</w:t>
      </w:r>
      <w:proofErr w:type="spellEnd"/>
      <w:r w:rsidRPr="00AF3D4E">
        <w:rPr>
          <w:i/>
          <w:iCs/>
        </w:rPr>
        <w:t xml:space="preserve"> sp4 </w:t>
      </w:r>
    </w:p>
    <w:p w14:paraId="3DFE49CC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</w:p>
    <w:p w14:paraId="5F61E722" w14:textId="77777777" w:rsidR="00AF3D4E" w:rsidRPr="00AF3D4E" w:rsidRDefault="00AF3D4E" w:rsidP="00AF3D4E">
      <w:pPr>
        <w:pStyle w:val="Default"/>
        <w:pageBreakBefore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lastRenderedPageBreak/>
        <w:t>Allobates</w:t>
      </w:r>
      <w:proofErr w:type="spellEnd"/>
      <w:r w:rsidRPr="00AF3D4E">
        <w:rPr>
          <w:i/>
          <w:iCs/>
          <w:color w:val="auto"/>
        </w:rPr>
        <w:t xml:space="preserve"> sp5 </w:t>
      </w:r>
    </w:p>
    <w:p w14:paraId="49ECDCE4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Anomaloglossus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stepheni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1EE2F2FE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b/>
          <w:bCs/>
          <w:color w:val="auto"/>
        </w:rPr>
        <w:t>Bufonidae</w:t>
      </w:r>
      <w:proofErr w:type="spellEnd"/>
      <w:r w:rsidRPr="00AF3D4E">
        <w:rPr>
          <w:b/>
          <w:bCs/>
          <w:color w:val="auto"/>
        </w:rPr>
        <w:t xml:space="preserve">: </w:t>
      </w:r>
      <w:r w:rsidRPr="00AF3D4E">
        <w:rPr>
          <w:color w:val="auto"/>
        </w:rPr>
        <w:t xml:space="preserve">5 </w:t>
      </w:r>
      <w:proofErr w:type="spellStart"/>
      <w:r w:rsidRPr="00AF3D4E">
        <w:rPr>
          <w:color w:val="auto"/>
        </w:rPr>
        <w:t>species</w:t>
      </w:r>
      <w:proofErr w:type="spellEnd"/>
      <w:r w:rsidRPr="00AF3D4E">
        <w:rPr>
          <w:color w:val="auto"/>
        </w:rPr>
        <w:t xml:space="preserve"> </w:t>
      </w:r>
    </w:p>
    <w:p w14:paraId="0390BDCA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Amazophrynella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bilinguis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62CD94BF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Atelopus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hoogmoedi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03D03D3B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Rhaebo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guttatus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66C9ABBD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Rhinella</w:t>
      </w:r>
      <w:proofErr w:type="spellEnd"/>
      <w:r w:rsidRPr="00AF3D4E">
        <w:rPr>
          <w:i/>
          <w:iCs/>
          <w:color w:val="auto"/>
        </w:rPr>
        <w:t xml:space="preserve"> major </w:t>
      </w:r>
    </w:p>
    <w:p w14:paraId="61CE7169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Rhinella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magnussoni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47E1BDBC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b/>
          <w:bCs/>
          <w:color w:val="auto"/>
        </w:rPr>
        <w:t>Centrolenidae</w:t>
      </w:r>
      <w:proofErr w:type="spellEnd"/>
      <w:r w:rsidRPr="00AF3D4E">
        <w:rPr>
          <w:b/>
          <w:bCs/>
          <w:color w:val="auto"/>
        </w:rPr>
        <w:t xml:space="preserve">: </w:t>
      </w:r>
      <w:r w:rsidRPr="00AF3D4E">
        <w:rPr>
          <w:color w:val="auto"/>
        </w:rPr>
        <w:t xml:space="preserve">2 </w:t>
      </w:r>
      <w:proofErr w:type="spellStart"/>
      <w:r w:rsidRPr="00AF3D4E">
        <w:rPr>
          <w:color w:val="auto"/>
        </w:rPr>
        <w:t>species</w:t>
      </w:r>
      <w:proofErr w:type="spellEnd"/>
      <w:r w:rsidRPr="00AF3D4E">
        <w:rPr>
          <w:color w:val="auto"/>
        </w:rPr>
        <w:t xml:space="preserve"> </w:t>
      </w:r>
    </w:p>
    <w:p w14:paraId="3A38A10D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Cochranella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adenocheira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29873BB4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Hyalinobatrachium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cappellei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440A22E9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b/>
          <w:bCs/>
          <w:color w:val="auto"/>
        </w:rPr>
        <w:t>Ceratophryidae</w:t>
      </w:r>
      <w:proofErr w:type="spellEnd"/>
      <w:r w:rsidRPr="00AF3D4E">
        <w:rPr>
          <w:b/>
          <w:bCs/>
          <w:color w:val="auto"/>
        </w:rPr>
        <w:t xml:space="preserve">: </w:t>
      </w:r>
      <w:r w:rsidRPr="00AF3D4E">
        <w:rPr>
          <w:color w:val="auto"/>
        </w:rPr>
        <w:t xml:space="preserve">1 </w:t>
      </w:r>
      <w:proofErr w:type="spellStart"/>
      <w:r w:rsidRPr="00AF3D4E">
        <w:rPr>
          <w:color w:val="auto"/>
        </w:rPr>
        <w:t>specie</w:t>
      </w:r>
      <w:proofErr w:type="spellEnd"/>
      <w:r w:rsidRPr="00AF3D4E">
        <w:rPr>
          <w:color w:val="auto"/>
        </w:rPr>
        <w:t xml:space="preserve"> </w:t>
      </w:r>
    </w:p>
    <w:p w14:paraId="53EA192A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Ceratophrys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cornuta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56D435E6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b/>
          <w:bCs/>
          <w:color w:val="auto"/>
        </w:rPr>
        <w:t>Dendrobatidae</w:t>
      </w:r>
      <w:proofErr w:type="spellEnd"/>
      <w:r w:rsidRPr="00AF3D4E">
        <w:rPr>
          <w:b/>
          <w:bCs/>
          <w:color w:val="auto"/>
        </w:rPr>
        <w:t xml:space="preserve">: </w:t>
      </w:r>
      <w:r w:rsidRPr="00AF3D4E">
        <w:rPr>
          <w:color w:val="auto"/>
        </w:rPr>
        <w:t xml:space="preserve">3 </w:t>
      </w:r>
      <w:proofErr w:type="spellStart"/>
      <w:r w:rsidRPr="00AF3D4E">
        <w:rPr>
          <w:color w:val="auto"/>
        </w:rPr>
        <w:t>species</w:t>
      </w:r>
      <w:proofErr w:type="spellEnd"/>
      <w:r w:rsidRPr="00AF3D4E">
        <w:rPr>
          <w:color w:val="auto"/>
        </w:rPr>
        <w:t xml:space="preserve"> </w:t>
      </w:r>
    </w:p>
    <w:p w14:paraId="2624A9FF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Ameerega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hahneli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679A75A0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Ameerega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picta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2B9F5ABC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Ameerega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trivittata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1B68AF72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b/>
          <w:bCs/>
          <w:color w:val="auto"/>
        </w:rPr>
        <w:t>Hylidae</w:t>
      </w:r>
      <w:proofErr w:type="spellEnd"/>
      <w:r w:rsidRPr="00AF3D4E">
        <w:rPr>
          <w:color w:val="auto"/>
        </w:rPr>
        <w:t xml:space="preserve">: 36 </w:t>
      </w:r>
      <w:proofErr w:type="spellStart"/>
      <w:r w:rsidRPr="00AF3D4E">
        <w:rPr>
          <w:color w:val="auto"/>
        </w:rPr>
        <w:t>species</w:t>
      </w:r>
      <w:proofErr w:type="spellEnd"/>
      <w:r w:rsidRPr="00AF3D4E">
        <w:rPr>
          <w:color w:val="auto"/>
        </w:rPr>
        <w:t xml:space="preserve"> </w:t>
      </w:r>
    </w:p>
    <w:p w14:paraId="1A1F7764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Dendropsophus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leali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4433FC0A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Dendropsophus</w:t>
      </w:r>
      <w:proofErr w:type="spellEnd"/>
      <w:r w:rsidRPr="00AF3D4E">
        <w:rPr>
          <w:i/>
          <w:iCs/>
          <w:color w:val="auto"/>
        </w:rPr>
        <w:t xml:space="preserve"> gr. </w:t>
      </w:r>
      <w:proofErr w:type="spellStart"/>
      <w:r w:rsidRPr="00AF3D4E">
        <w:rPr>
          <w:i/>
          <w:iCs/>
          <w:color w:val="auto"/>
        </w:rPr>
        <w:t>leucophyllatus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1958D4C4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Dendropsophus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marmoratus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7FE72177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Dendropsophus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minutus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60FBD042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Dendropsophus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parviceps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377161E6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Dendropsophus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rhodopeplus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13C579F1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</w:p>
    <w:p w14:paraId="19E3CDAC" w14:textId="77777777" w:rsidR="00AF3D4E" w:rsidRPr="00AF3D4E" w:rsidRDefault="00AF3D4E" w:rsidP="00AF3D4E">
      <w:pPr>
        <w:pStyle w:val="Default"/>
        <w:pageBreakBefore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lastRenderedPageBreak/>
        <w:t>Dendropsophus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rossaleni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5355FF06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Dendropsophus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sarayacuensis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25256438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Dendropsophus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walfordi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2682866C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Dendropsophus</w:t>
      </w:r>
      <w:proofErr w:type="spellEnd"/>
      <w:r w:rsidRPr="00AF3D4E">
        <w:rPr>
          <w:i/>
          <w:iCs/>
          <w:color w:val="auto"/>
        </w:rPr>
        <w:t xml:space="preserve"> sp. </w:t>
      </w:r>
    </w:p>
    <w:p w14:paraId="786B9B0C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Dendropsophus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sp</w:t>
      </w:r>
      <w:proofErr w:type="spellEnd"/>
      <w:r w:rsidRPr="00AF3D4E">
        <w:rPr>
          <w:i/>
          <w:iCs/>
          <w:color w:val="auto"/>
        </w:rPr>
        <w:t xml:space="preserve"> 1 </w:t>
      </w:r>
    </w:p>
    <w:p w14:paraId="532815F1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Dendropsophus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sp</w:t>
      </w:r>
      <w:proofErr w:type="spellEnd"/>
      <w:r w:rsidRPr="00AF3D4E">
        <w:rPr>
          <w:i/>
          <w:iCs/>
          <w:color w:val="auto"/>
        </w:rPr>
        <w:t xml:space="preserve"> 2 </w:t>
      </w:r>
    </w:p>
    <w:p w14:paraId="43DE9EAF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Hypsiboas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boans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4E7A7B23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Hypsiboas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cinerascens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4BD2C634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Hypsiboas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crepitans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700AA695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Hypsiboas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geographicus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63A59F55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Hypsiboas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multifasciatus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63DE6DCC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Hypsiboas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punctatus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672716DB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Hypsiboas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wavrini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61A4B10A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Osteocephalus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buckleyi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0628B28A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Osteocephalus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oophagus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62560CCE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Osteocephalus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taurinus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1A362F47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Phyllomedusa</w:t>
      </w:r>
      <w:proofErr w:type="spellEnd"/>
      <w:r w:rsidRPr="00AF3D4E">
        <w:rPr>
          <w:i/>
          <w:iCs/>
          <w:color w:val="auto"/>
        </w:rPr>
        <w:t xml:space="preserve"> bicolor </w:t>
      </w:r>
    </w:p>
    <w:p w14:paraId="2BC0749C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Phyllomedusa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tarsius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114658E5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Phyllomedusa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tomopterna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52CD02F6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Phyllomedusa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vaillanti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1DF772EF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Phrynohyas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resinifictrix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3900ECF4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Pseudis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aff</w:t>
      </w:r>
      <w:proofErr w:type="spellEnd"/>
      <w:r w:rsidRPr="00AF3D4E">
        <w:rPr>
          <w:i/>
          <w:iCs/>
          <w:color w:val="auto"/>
        </w:rPr>
        <w:t xml:space="preserve">. </w:t>
      </w:r>
      <w:proofErr w:type="spellStart"/>
      <w:r w:rsidRPr="00AF3D4E">
        <w:rPr>
          <w:i/>
          <w:iCs/>
          <w:color w:val="auto"/>
        </w:rPr>
        <w:t>limellum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738F13F8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Pseudis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paradoxa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52FE0E4C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Scinax</w:t>
      </w:r>
      <w:proofErr w:type="spellEnd"/>
      <w:r w:rsidRPr="00AF3D4E">
        <w:rPr>
          <w:i/>
          <w:iCs/>
          <w:color w:val="auto"/>
        </w:rPr>
        <w:t xml:space="preserve"> gr. </w:t>
      </w:r>
      <w:proofErr w:type="spellStart"/>
      <w:r w:rsidRPr="00AF3D4E">
        <w:rPr>
          <w:i/>
          <w:iCs/>
          <w:color w:val="auto"/>
        </w:rPr>
        <w:t>boesemani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77776787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</w:p>
    <w:p w14:paraId="3ACB91CA" w14:textId="77777777" w:rsidR="00AF3D4E" w:rsidRPr="00AF3D4E" w:rsidRDefault="00AF3D4E" w:rsidP="00AF3D4E">
      <w:pPr>
        <w:pStyle w:val="Default"/>
        <w:pageBreakBefore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lastRenderedPageBreak/>
        <w:t>Scinax</w:t>
      </w:r>
      <w:proofErr w:type="spellEnd"/>
      <w:r w:rsidRPr="00AF3D4E">
        <w:rPr>
          <w:i/>
          <w:iCs/>
          <w:color w:val="auto"/>
        </w:rPr>
        <w:t xml:space="preserve"> gr. </w:t>
      </w:r>
      <w:proofErr w:type="spellStart"/>
      <w:r w:rsidRPr="00AF3D4E">
        <w:rPr>
          <w:i/>
          <w:iCs/>
          <w:color w:val="auto"/>
        </w:rPr>
        <w:t>garbei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2EA4D404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Scinax</w:t>
      </w:r>
      <w:proofErr w:type="spellEnd"/>
      <w:r w:rsidRPr="00AF3D4E">
        <w:rPr>
          <w:i/>
          <w:iCs/>
          <w:color w:val="auto"/>
        </w:rPr>
        <w:t xml:space="preserve"> cf. </w:t>
      </w:r>
      <w:proofErr w:type="spellStart"/>
      <w:r w:rsidRPr="00AF3D4E">
        <w:rPr>
          <w:i/>
          <w:iCs/>
          <w:color w:val="auto"/>
        </w:rPr>
        <w:t>nebulosus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04666AEF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Scinax</w:t>
      </w:r>
      <w:proofErr w:type="spellEnd"/>
      <w:r w:rsidRPr="00AF3D4E">
        <w:rPr>
          <w:i/>
          <w:iCs/>
          <w:color w:val="auto"/>
        </w:rPr>
        <w:t xml:space="preserve"> cf. </w:t>
      </w:r>
      <w:proofErr w:type="spellStart"/>
      <w:r w:rsidRPr="00AF3D4E">
        <w:rPr>
          <w:i/>
          <w:iCs/>
          <w:color w:val="auto"/>
        </w:rPr>
        <w:t>ruber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6820FF41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Scinax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sp</w:t>
      </w:r>
      <w:proofErr w:type="spellEnd"/>
      <w:r w:rsidRPr="00AF3D4E">
        <w:rPr>
          <w:i/>
          <w:iCs/>
          <w:color w:val="auto"/>
        </w:rPr>
        <w:t xml:space="preserve"> 1 </w:t>
      </w:r>
    </w:p>
    <w:p w14:paraId="54ED55CD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Scinax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sp</w:t>
      </w:r>
      <w:proofErr w:type="spellEnd"/>
      <w:r w:rsidRPr="00AF3D4E">
        <w:rPr>
          <w:i/>
          <w:iCs/>
          <w:color w:val="auto"/>
        </w:rPr>
        <w:t xml:space="preserve"> 2 </w:t>
      </w:r>
    </w:p>
    <w:p w14:paraId="3001769C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Trachycephalus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typhonius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4330100B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b/>
          <w:bCs/>
          <w:color w:val="auto"/>
        </w:rPr>
        <w:t>Leiuperidae</w:t>
      </w:r>
      <w:proofErr w:type="spellEnd"/>
      <w:r w:rsidRPr="00AF3D4E">
        <w:rPr>
          <w:b/>
          <w:bCs/>
          <w:color w:val="auto"/>
        </w:rPr>
        <w:t xml:space="preserve">: </w:t>
      </w:r>
      <w:r w:rsidRPr="00AF3D4E">
        <w:rPr>
          <w:color w:val="auto"/>
        </w:rPr>
        <w:t xml:space="preserve">2 </w:t>
      </w:r>
      <w:proofErr w:type="spellStart"/>
      <w:r w:rsidRPr="00AF3D4E">
        <w:rPr>
          <w:color w:val="auto"/>
        </w:rPr>
        <w:t>species</w:t>
      </w:r>
      <w:proofErr w:type="spellEnd"/>
      <w:r w:rsidRPr="00AF3D4E">
        <w:rPr>
          <w:color w:val="auto"/>
        </w:rPr>
        <w:t xml:space="preserve"> </w:t>
      </w:r>
    </w:p>
    <w:p w14:paraId="25E459E1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Engystomops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freibergi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4458C516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Physalaemus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ephippifer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1C8DA740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b/>
          <w:bCs/>
          <w:color w:val="auto"/>
        </w:rPr>
        <w:t>Leptodactylidae</w:t>
      </w:r>
      <w:proofErr w:type="spellEnd"/>
      <w:r w:rsidRPr="00AF3D4E">
        <w:rPr>
          <w:b/>
          <w:bCs/>
          <w:color w:val="auto"/>
        </w:rPr>
        <w:t xml:space="preserve">: </w:t>
      </w:r>
      <w:r w:rsidRPr="00AF3D4E">
        <w:rPr>
          <w:color w:val="auto"/>
        </w:rPr>
        <w:t xml:space="preserve">10 </w:t>
      </w:r>
      <w:proofErr w:type="spellStart"/>
      <w:r w:rsidRPr="00AF3D4E">
        <w:rPr>
          <w:color w:val="auto"/>
        </w:rPr>
        <w:t>species</w:t>
      </w:r>
      <w:proofErr w:type="spellEnd"/>
      <w:r w:rsidRPr="00AF3D4E">
        <w:rPr>
          <w:color w:val="auto"/>
        </w:rPr>
        <w:t xml:space="preserve"> </w:t>
      </w:r>
    </w:p>
    <w:p w14:paraId="0155F5F4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Leptodactylus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discodactylus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59C951DA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Leptodactylus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fuscus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1B560B97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Leptodactylus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hylaedactylus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4F07544E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Leptodactylus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knudseni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673A13DE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Leptodactylus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mystaceus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3A191C31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Leptodactylus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pentadactylus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705B56E5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Leptdactylus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petersii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7B2179E3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Leptodactylus</w:t>
      </w:r>
      <w:proofErr w:type="spellEnd"/>
      <w:r w:rsidRPr="00AF3D4E">
        <w:rPr>
          <w:i/>
          <w:iCs/>
          <w:color w:val="auto"/>
        </w:rPr>
        <w:t xml:space="preserve"> gr. </w:t>
      </w:r>
      <w:proofErr w:type="spellStart"/>
      <w:r w:rsidRPr="00AF3D4E">
        <w:rPr>
          <w:i/>
          <w:iCs/>
          <w:color w:val="auto"/>
        </w:rPr>
        <w:t>podicipinus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wagneri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4E4DEC7B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Leptodactylus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rhodomystax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1E75FDA2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Leptodactylus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stenodema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2F8FE640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b/>
          <w:bCs/>
          <w:color w:val="auto"/>
        </w:rPr>
        <w:t>Microhylidae</w:t>
      </w:r>
      <w:proofErr w:type="spellEnd"/>
      <w:r w:rsidRPr="00AF3D4E">
        <w:rPr>
          <w:color w:val="auto"/>
        </w:rPr>
        <w:t xml:space="preserve">: 4 </w:t>
      </w:r>
      <w:proofErr w:type="spellStart"/>
      <w:r w:rsidRPr="00AF3D4E">
        <w:rPr>
          <w:color w:val="auto"/>
        </w:rPr>
        <w:t>species</w:t>
      </w:r>
      <w:proofErr w:type="spellEnd"/>
      <w:r w:rsidRPr="00AF3D4E">
        <w:rPr>
          <w:color w:val="auto"/>
        </w:rPr>
        <w:t xml:space="preserve"> </w:t>
      </w:r>
    </w:p>
    <w:p w14:paraId="3E80FA25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Chiasmocleis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hudsoni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75092F8F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Ctenophryne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geayi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7C728425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Elachistocleis</w:t>
      </w:r>
      <w:proofErr w:type="spellEnd"/>
      <w:r w:rsidRPr="00AF3D4E">
        <w:rPr>
          <w:i/>
          <w:iCs/>
          <w:color w:val="auto"/>
        </w:rPr>
        <w:t xml:space="preserve"> bicolor </w:t>
      </w:r>
    </w:p>
    <w:p w14:paraId="504481BE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</w:p>
    <w:p w14:paraId="6F322B11" w14:textId="77777777" w:rsidR="00AF3D4E" w:rsidRPr="00AF3D4E" w:rsidRDefault="00AF3D4E" w:rsidP="00AF3D4E">
      <w:pPr>
        <w:pStyle w:val="Default"/>
        <w:pageBreakBefore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lastRenderedPageBreak/>
        <w:t>Synaputuranus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mirandaribeiroi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72AB0B3B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b/>
          <w:bCs/>
          <w:color w:val="auto"/>
        </w:rPr>
        <w:t>Strabomantidae</w:t>
      </w:r>
      <w:proofErr w:type="spellEnd"/>
      <w:r w:rsidRPr="00AF3D4E">
        <w:rPr>
          <w:color w:val="auto"/>
        </w:rPr>
        <w:t xml:space="preserve">: 8 </w:t>
      </w:r>
      <w:proofErr w:type="spellStart"/>
      <w:r w:rsidRPr="00AF3D4E">
        <w:rPr>
          <w:color w:val="auto"/>
        </w:rPr>
        <w:t>species</w:t>
      </w:r>
      <w:proofErr w:type="spellEnd"/>
      <w:r w:rsidRPr="00AF3D4E">
        <w:rPr>
          <w:color w:val="auto"/>
        </w:rPr>
        <w:t xml:space="preserve"> </w:t>
      </w:r>
    </w:p>
    <w:p w14:paraId="26DAD18B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Pristimantis</w:t>
      </w:r>
      <w:proofErr w:type="spellEnd"/>
      <w:r w:rsidRPr="00AF3D4E">
        <w:rPr>
          <w:i/>
          <w:iCs/>
          <w:color w:val="auto"/>
        </w:rPr>
        <w:t xml:space="preserve"> gr. </w:t>
      </w:r>
      <w:proofErr w:type="spellStart"/>
      <w:r w:rsidRPr="00AF3D4E">
        <w:rPr>
          <w:i/>
          <w:iCs/>
          <w:color w:val="auto"/>
        </w:rPr>
        <w:t>conspicillatus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33A585C2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Pristimantis</w:t>
      </w:r>
      <w:proofErr w:type="spellEnd"/>
      <w:r w:rsidRPr="00AF3D4E">
        <w:rPr>
          <w:i/>
          <w:iCs/>
          <w:color w:val="auto"/>
        </w:rPr>
        <w:t xml:space="preserve"> cf. </w:t>
      </w:r>
      <w:proofErr w:type="spellStart"/>
      <w:r w:rsidRPr="00AF3D4E">
        <w:rPr>
          <w:i/>
          <w:iCs/>
          <w:color w:val="auto"/>
        </w:rPr>
        <w:t>fenestratus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70092928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Pristimantis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ockendeni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2A7CE0E3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Pristimantis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ventrimarmoratus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13CC39F6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Pristimantis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zimmermanae</w:t>
      </w:r>
      <w:proofErr w:type="spellEnd"/>
      <w:r w:rsidRPr="00AF3D4E">
        <w:rPr>
          <w:i/>
          <w:iCs/>
          <w:color w:val="auto"/>
        </w:rPr>
        <w:t xml:space="preserve"> </w:t>
      </w:r>
    </w:p>
    <w:p w14:paraId="1CD84F83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Pristimantis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sp</w:t>
      </w:r>
      <w:proofErr w:type="spellEnd"/>
      <w:r w:rsidRPr="00AF3D4E">
        <w:rPr>
          <w:i/>
          <w:iCs/>
          <w:color w:val="auto"/>
        </w:rPr>
        <w:t xml:space="preserve"> 1 </w:t>
      </w:r>
    </w:p>
    <w:p w14:paraId="316F1075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Pristimantis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sp</w:t>
      </w:r>
      <w:proofErr w:type="spellEnd"/>
      <w:r w:rsidRPr="00AF3D4E">
        <w:rPr>
          <w:i/>
          <w:iCs/>
          <w:color w:val="auto"/>
        </w:rPr>
        <w:t xml:space="preserve"> 2 </w:t>
      </w:r>
    </w:p>
    <w:p w14:paraId="0CD7375E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i/>
          <w:iCs/>
          <w:color w:val="auto"/>
        </w:rPr>
        <w:t>Pristimantis</w:t>
      </w:r>
      <w:proofErr w:type="spellEnd"/>
      <w:r w:rsidRPr="00AF3D4E">
        <w:rPr>
          <w:i/>
          <w:iCs/>
          <w:color w:val="auto"/>
        </w:rPr>
        <w:t xml:space="preserve"> </w:t>
      </w:r>
      <w:proofErr w:type="spellStart"/>
      <w:r w:rsidRPr="00AF3D4E">
        <w:rPr>
          <w:i/>
          <w:iCs/>
          <w:color w:val="auto"/>
        </w:rPr>
        <w:t>sp</w:t>
      </w:r>
      <w:proofErr w:type="spellEnd"/>
      <w:r w:rsidRPr="00AF3D4E">
        <w:rPr>
          <w:i/>
          <w:iCs/>
          <w:color w:val="auto"/>
        </w:rPr>
        <w:t xml:space="preserve"> 4 </w:t>
      </w:r>
    </w:p>
    <w:p w14:paraId="3773C2FA" w14:textId="77777777" w:rsidR="00AF3D4E" w:rsidRPr="00AF3D4E" w:rsidRDefault="00AF3D4E" w:rsidP="00AF3D4E">
      <w:pPr>
        <w:pStyle w:val="Default"/>
        <w:spacing w:line="480" w:lineRule="auto"/>
        <w:rPr>
          <w:color w:val="auto"/>
        </w:rPr>
      </w:pPr>
      <w:proofErr w:type="spellStart"/>
      <w:r w:rsidRPr="00AF3D4E">
        <w:rPr>
          <w:b/>
          <w:bCs/>
          <w:color w:val="auto"/>
        </w:rPr>
        <w:t>Eleutherodactylidae</w:t>
      </w:r>
      <w:proofErr w:type="spellEnd"/>
      <w:r w:rsidRPr="00AF3D4E">
        <w:rPr>
          <w:color w:val="auto"/>
        </w:rPr>
        <w:t xml:space="preserve">: 1 </w:t>
      </w:r>
      <w:proofErr w:type="spellStart"/>
      <w:r w:rsidRPr="00AF3D4E">
        <w:rPr>
          <w:color w:val="auto"/>
        </w:rPr>
        <w:t>specie</w:t>
      </w:r>
      <w:proofErr w:type="spellEnd"/>
      <w:r w:rsidRPr="00AF3D4E">
        <w:rPr>
          <w:color w:val="auto"/>
        </w:rPr>
        <w:t xml:space="preserve"> </w:t>
      </w:r>
    </w:p>
    <w:p w14:paraId="6F0BC2A4" w14:textId="77777777" w:rsidR="00397AA5" w:rsidRPr="00AF3D4E" w:rsidRDefault="00AF3D4E" w:rsidP="00AF3D4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3D4E">
        <w:rPr>
          <w:rFonts w:ascii="Times New Roman" w:hAnsi="Times New Roman" w:cs="Times New Roman"/>
          <w:i/>
          <w:iCs/>
          <w:sz w:val="24"/>
          <w:szCs w:val="24"/>
        </w:rPr>
        <w:t>Phyzelaphryne</w:t>
      </w:r>
      <w:proofErr w:type="spellEnd"/>
      <w:r w:rsidRPr="00AF3D4E">
        <w:rPr>
          <w:rFonts w:ascii="Times New Roman" w:hAnsi="Times New Roman" w:cs="Times New Roman"/>
          <w:i/>
          <w:iCs/>
          <w:sz w:val="24"/>
          <w:szCs w:val="24"/>
        </w:rPr>
        <w:t xml:space="preserve"> cf. </w:t>
      </w:r>
      <w:proofErr w:type="spellStart"/>
      <w:r w:rsidRPr="00AF3D4E">
        <w:rPr>
          <w:rFonts w:ascii="Times New Roman" w:hAnsi="Times New Roman" w:cs="Times New Roman"/>
          <w:i/>
          <w:iCs/>
          <w:sz w:val="24"/>
          <w:szCs w:val="24"/>
        </w:rPr>
        <w:t>miriame</w:t>
      </w:r>
      <w:proofErr w:type="spellEnd"/>
    </w:p>
    <w:sectPr w:rsidR="00397AA5" w:rsidRPr="00AF3D4E" w:rsidSect="00DF6250">
      <w:footerReference w:type="default" r:id="rId7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39164" w14:textId="77777777" w:rsidR="00722B47" w:rsidRDefault="00722B47" w:rsidP="00AF3D4E">
      <w:pPr>
        <w:spacing w:after="0" w:line="240" w:lineRule="auto"/>
      </w:pPr>
      <w:r>
        <w:separator/>
      </w:r>
    </w:p>
  </w:endnote>
  <w:endnote w:type="continuationSeparator" w:id="0">
    <w:p w14:paraId="2F57C7DC" w14:textId="77777777" w:rsidR="00722B47" w:rsidRDefault="00722B47" w:rsidP="00AF3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97052"/>
      <w:docPartObj>
        <w:docPartGallery w:val="Page Numbers (Bottom of Page)"/>
        <w:docPartUnique/>
      </w:docPartObj>
    </w:sdtPr>
    <w:sdtEndPr/>
    <w:sdtContent>
      <w:p w14:paraId="0A68D741" w14:textId="77777777" w:rsidR="00AF3D4E" w:rsidRDefault="00AF3D4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16874A" w14:textId="77777777" w:rsidR="00AF3D4E" w:rsidRDefault="00AF3D4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999E4" w14:textId="77777777" w:rsidR="00722B47" w:rsidRDefault="00722B47" w:rsidP="00AF3D4E">
      <w:pPr>
        <w:spacing w:after="0" w:line="240" w:lineRule="auto"/>
      </w:pPr>
      <w:r>
        <w:separator/>
      </w:r>
    </w:p>
  </w:footnote>
  <w:footnote w:type="continuationSeparator" w:id="0">
    <w:p w14:paraId="368C05A5" w14:textId="77777777" w:rsidR="00722B47" w:rsidRDefault="00722B47" w:rsidP="00AF3D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7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D4E"/>
    <w:rsid w:val="000A11D7"/>
    <w:rsid w:val="00397AA5"/>
    <w:rsid w:val="005842CD"/>
    <w:rsid w:val="00722B47"/>
    <w:rsid w:val="00816247"/>
    <w:rsid w:val="0084689F"/>
    <w:rsid w:val="008C77FB"/>
    <w:rsid w:val="009F5F5D"/>
    <w:rsid w:val="00AF3D4E"/>
    <w:rsid w:val="00D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EAA5"/>
  <w15:chartTrackingRefBased/>
  <w15:docId w15:val="{55139A0D-6256-452E-B11A-C56853489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AF3D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AF3D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F3D4E"/>
  </w:style>
  <w:style w:type="paragraph" w:styleId="Pieddepage">
    <w:name w:val="footer"/>
    <w:basedOn w:val="Normal"/>
    <w:link w:val="PieddepageCar"/>
    <w:uiPriority w:val="99"/>
    <w:unhideWhenUsed/>
    <w:rsid w:val="00AF3D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3D4E"/>
  </w:style>
  <w:style w:type="paragraph" w:customStyle="1" w:styleId="txtNormal">
    <w:name w:val="txt_Normal"/>
    <w:basedOn w:val="Normal"/>
    <w:uiPriority w:val="99"/>
    <w:rsid w:val="008C77FB"/>
    <w:pPr>
      <w:suppressAutoHyphens/>
      <w:autoSpaceDE w:val="0"/>
      <w:autoSpaceDN w:val="0"/>
      <w:adjustRightInd w:val="0"/>
      <w:spacing w:after="227" w:line="288" w:lineRule="auto"/>
      <w:jc w:val="both"/>
      <w:textAlignment w:val="center"/>
    </w:pPr>
    <w:rPr>
      <w:rFonts w:ascii="Times New Roman" w:hAnsi="Times New Roman" w:cs="Times New Roman"/>
      <w:color w:val="000000"/>
      <w:lang w:val="fr-FR"/>
    </w:rPr>
  </w:style>
  <w:style w:type="character" w:customStyle="1" w:styleId="Hyperlien">
    <w:name w:val="Hyperlien"/>
    <w:uiPriority w:val="99"/>
    <w:rsid w:val="008C77FB"/>
    <w:rPr>
      <w:color w:val="265A9B"/>
      <w:u w:val="thick"/>
    </w:rPr>
  </w:style>
  <w:style w:type="character" w:styleId="Lienhypertexte">
    <w:name w:val="Hyperlink"/>
    <w:basedOn w:val="Policepardfaut"/>
    <w:uiPriority w:val="99"/>
    <w:unhideWhenUsed/>
    <w:rsid w:val="000A11D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A11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pbio.inpa.gov.br/sapoteca/paginainicia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406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Otávio Paranhos</dc:creator>
  <cp:keywords/>
  <dc:description/>
  <cp:lastModifiedBy>Microsoft Office User</cp:lastModifiedBy>
  <cp:revision>4</cp:revision>
  <dcterms:created xsi:type="dcterms:W3CDTF">2021-10-20T06:08:00Z</dcterms:created>
  <dcterms:modified xsi:type="dcterms:W3CDTF">2021-11-22T11:50:00Z</dcterms:modified>
</cp:coreProperties>
</file>