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AF4E7" w14:textId="6DB200DD" w:rsidR="00953193" w:rsidRDefault="00953193" w:rsidP="00101768">
      <w:pPr>
        <w:pStyle w:val="Ttulo1"/>
        <w:spacing w:before="0" w:beforeAutospacing="0" w:after="120" w:afterAutospacing="0" w:line="360" w:lineRule="auto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953193">
        <w:rPr>
          <w:rFonts w:eastAsiaTheme="minorHAnsi"/>
          <w:bCs w:val="0"/>
          <w:kern w:val="0"/>
          <w:sz w:val="24"/>
          <w:szCs w:val="24"/>
          <w:lang w:eastAsia="en-US"/>
        </w:rPr>
        <w:t>Supp. file 1.</w:t>
      </w:r>
      <w:r w:rsidRPr="0095319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Additional information. </w:t>
      </w:r>
      <w:hyperlink r:id="rId5" w:history="1">
        <w:r w:rsidR="00101BD9" w:rsidRPr="00101BD9">
          <w:rPr>
            <w:rStyle w:val="Hipervnculo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https://doi.org/10.5852/ejt.2022.862.2079.8685</w:t>
        </w:r>
      </w:hyperlink>
      <w:bookmarkStart w:id="0" w:name="_GoBack"/>
      <w:bookmarkEnd w:id="0"/>
    </w:p>
    <w:p w14:paraId="5B8132B0" w14:textId="77777777" w:rsidR="00953193" w:rsidRDefault="00953193" w:rsidP="00101768">
      <w:pPr>
        <w:pStyle w:val="Ttulo1"/>
        <w:spacing w:before="0" w:beforeAutospacing="0" w:after="120" w:afterAutospacing="0" w:line="360" w:lineRule="auto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14:paraId="7E6B8445" w14:textId="53C22E90" w:rsidR="00336FBF" w:rsidRDefault="00844A2C" w:rsidP="00101768">
      <w:pPr>
        <w:pStyle w:val="Ttulo1"/>
        <w:spacing w:before="0" w:beforeAutospacing="0" w:after="120" w:afterAutospacing="0" w:line="360" w:lineRule="auto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953193">
        <w:rPr>
          <w:rFonts w:eastAsiaTheme="minorHAnsi"/>
          <w:bCs w:val="0"/>
          <w:kern w:val="0"/>
          <w:sz w:val="24"/>
          <w:szCs w:val="24"/>
          <w:lang w:eastAsia="en-US"/>
        </w:rPr>
        <w:t>Table S1</w:t>
      </w:r>
      <w:r w:rsidRPr="0095319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.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Information for the specimen</w:t>
      </w:r>
      <w:r w:rsidR="00F3121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s</w:t>
      </w:r>
      <w:r w:rsid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used for the cladistic and phylogenetic analysis for the </w:t>
      </w:r>
      <w:r w:rsidR="00695177" w:rsidRPr="00A544A9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Lasioglossum</w:t>
      </w:r>
      <w:r w:rsid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</w:t>
      </w:r>
      <w:r w:rsidR="00695177" w:rsidRPr="00A544A9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Dialictus</w:t>
      </w:r>
      <w:r w:rsid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) from Yucatan.</w:t>
      </w:r>
      <w:r w:rsidR="00BF019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The specimens </w:t>
      </w:r>
      <w:r w:rsidR="003A182D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in bold and with the abbreviation HT are</w:t>
      </w:r>
      <w:r w:rsidR="00BF019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the holotype for the respective taxa.</w:t>
      </w:r>
      <w:r w:rsidR="00F3121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Note that many species </w:t>
      </w:r>
      <w:r w:rsidR="00053349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from outside Yucatán </w:t>
      </w:r>
      <w:r w:rsidR="00F3121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are under revision by JG and identifications are provisional and/or likely to change in the future.</w:t>
      </w:r>
    </w:p>
    <w:tbl>
      <w:tblPr>
        <w:tblW w:w="13689" w:type="dxa"/>
        <w:tblInd w:w="113" w:type="dxa"/>
        <w:tblLook w:val="04A0" w:firstRow="1" w:lastRow="0" w:firstColumn="1" w:lastColumn="0" w:noHBand="0" w:noVBand="1"/>
      </w:tblPr>
      <w:tblGrid>
        <w:gridCol w:w="3637"/>
        <w:gridCol w:w="3333"/>
        <w:gridCol w:w="1304"/>
        <w:gridCol w:w="1388"/>
        <w:gridCol w:w="144"/>
        <w:gridCol w:w="1381"/>
        <w:gridCol w:w="2502"/>
      </w:tblGrid>
      <w:tr w:rsidR="00231314" w:rsidRPr="00231314" w14:paraId="51F03AD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F1D6F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Species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CFC1F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Site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51794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 xml:space="preserve">Genbank accession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A64A06" w14:textId="7A5679D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  <w:r w:rsidR="001D7736">
              <w:t>Sequence page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72889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BOLD BIN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EFF75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Specimen ID</w:t>
            </w:r>
          </w:p>
        </w:tc>
      </w:tr>
      <w:tr w:rsidR="00231314" w:rsidRPr="00231314" w14:paraId="2231A3F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8F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5B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65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7766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5E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ACT0906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41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G8-76AlCa</w:t>
            </w:r>
          </w:p>
        </w:tc>
      </w:tr>
      <w:tr w:rsidR="00231314" w:rsidRPr="00231314" w14:paraId="09FC65E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0C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E8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Homun,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6C6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1A92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0ED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ADJ6353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D9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G8-509d</w:t>
            </w:r>
          </w:p>
        </w:tc>
      </w:tr>
      <w:tr w:rsidR="00231314" w:rsidRPr="00231314" w14:paraId="7B154F27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D2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B1C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Nenela,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E8C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0952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20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ADJ8897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83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G8-15</w:t>
            </w:r>
          </w:p>
        </w:tc>
      </w:tr>
      <w:tr w:rsidR="00231314" w:rsidRPr="00231314" w14:paraId="6A48D12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C9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8B3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San Pedro,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BA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F797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804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ACT0906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61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G8-185</w:t>
            </w:r>
          </w:p>
        </w:tc>
      </w:tr>
      <w:tr w:rsidR="00231314" w:rsidRPr="00231314" w14:paraId="0D0B3C0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8E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D3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Nenela,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BC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E271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FC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BD4F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G8-12</w:t>
            </w:r>
          </w:p>
        </w:tc>
      </w:tr>
      <w:tr w:rsidR="00231314" w:rsidRPr="00231314" w14:paraId="39E42646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7C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34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Tekal,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5B6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538DF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0E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64C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G8-119</w:t>
            </w:r>
          </w:p>
        </w:tc>
      </w:tr>
      <w:tr w:rsidR="00231314" w:rsidRPr="00231314" w14:paraId="0213798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1E3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5E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F5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6766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68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ACT1185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ED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G8-93</w:t>
            </w:r>
          </w:p>
        </w:tc>
      </w:tr>
      <w:tr w:rsidR="00231314" w:rsidRPr="00231314" w14:paraId="3E7C915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38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95A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Tixcaltuyub,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DAD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 xml:space="preserve">KU574999              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86CA1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468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ACT0905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A41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G8-503a</w:t>
            </w:r>
          </w:p>
        </w:tc>
      </w:tr>
      <w:tr w:rsidR="00231314" w:rsidRPr="00231314" w14:paraId="7F2D064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6C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00C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Tekal,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4F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0668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B9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13C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G8-120</w:t>
            </w:r>
          </w:p>
        </w:tc>
      </w:tr>
      <w:tr w:rsidR="00231314" w:rsidRPr="00231314" w14:paraId="3BB0833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4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A4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Nenela,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6DE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E317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58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D0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G8-341</w:t>
            </w:r>
          </w:p>
        </w:tc>
      </w:tr>
      <w:tr w:rsidR="00231314" w:rsidRPr="00231314" w14:paraId="18B49E4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35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54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TahDiuz,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F3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 xml:space="preserve">KU575000              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333B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DB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8B1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G8-239a</w:t>
            </w:r>
          </w:p>
        </w:tc>
      </w:tr>
      <w:tr w:rsidR="00231314" w:rsidRPr="00231314" w14:paraId="3CF8169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28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2A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Timual,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AE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37454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36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A7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G8-294</w:t>
            </w:r>
          </w:p>
        </w:tc>
      </w:tr>
      <w:tr w:rsidR="00231314" w:rsidRPr="00231314" w14:paraId="36D030B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0A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A6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Timual,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72D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KU575002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C560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460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 xml:space="preserve">  ACT3065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B3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G8-327a</w:t>
            </w:r>
          </w:p>
        </w:tc>
      </w:tr>
      <w:tr w:rsidR="00231314" w:rsidRPr="00231314" w14:paraId="34DA9DA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C8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sp. 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D6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Xaya, 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4B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A3B2A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LDSPS127-15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21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ACT3067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119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G8-P616</w:t>
            </w:r>
          </w:p>
        </w:tc>
      </w:tr>
      <w:tr w:rsidR="00231314" w:rsidRPr="00231314" w14:paraId="1970E0D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31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9E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E19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KU574888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514F61" w14:textId="77777777" w:rsidR="00231314" w:rsidRPr="00A37D95" w:rsidRDefault="00231314" w:rsidP="00231314">
            <w:pPr>
              <w:spacing w:after="0" w:line="240" w:lineRule="auto"/>
              <w:rPr>
                <w:b/>
                <w:bCs/>
              </w:rPr>
            </w:pPr>
            <w:r w:rsidRPr="00A37D95">
              <w:rPr>
                <w:b/>
                <w:bCs/>
              </w:rPr>
              <w:t>LDSPS009-15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D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C33" w14:textId="7CBCBFC3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435.2                            HT</w:t>
            </w:r>
          </w:p>
        </w:tc>
      </w:tr>
      <w:tr w:rsidR="00231314" w:rsidRPr="00231314" w14:paraId="72026E0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30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DE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C4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1BA2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BDF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9C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231314" w:rsidRPr="00231314" w14:paraId="01AFD23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06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CF7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A14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52E1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9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DB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</w:tr>
      <w:tr w:rsidR="00231314" w:rsidRPr="00231314" w14:paraId="10A7541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C8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D3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417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E409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DE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35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569d</w:t>
            </w:r>
          </w:p>
        </w:tc>
      </w:tr>
      <w:tr w:rsidR="00231314" w:rsidRPr="00231314" w14:paraId="6B5F5C4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41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1A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E9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18168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18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04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231314" w:rsidRPr="00231314" w14:paraId="1F1A8807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894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A1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BD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F9CFA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1B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85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65a</w:t>
            </w:r>
          </w:p>
        </w:tc>
      </w:tr>
      <w:tr w:rsidR="00231314" w:rsidRPr="00231314" w14:paraId="7D0D153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92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lastRenderedPageBreak/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05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D7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8656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6B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9C2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231314" w:rsidRPr="00231314" w14:paraId="73B428D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683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2D3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15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2174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13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37A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31314" w:rsidRPr="00231314" w14:paraId="461A68C6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68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9F0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B0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2C0B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836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19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231314" w:rsidRPr="00231314" w14:paraId="4E68806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D9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907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9C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1081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0A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47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587</w:t>
            </w:r>
          </w:p>
        </w:tc>
      </w:tr>
      <w:tr w:rsidR="00231314" w:rsidRPr="00231314" w14:paraId="3C7E5C7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71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CA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D1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82A8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2F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D7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231314" w:rsidRPr="00231314" w14:paraId="6014B00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65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45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96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DC90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E7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9D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231314" w:rsidRPr="00231314" w14:paraId="0AB88680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84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C4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24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8BCE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F8B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9A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</w:tr>
      <w:tr w:rsidR="00231314" w:rsidRPr="00231314" w14:paraId="618F8A0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8E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C1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63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EA39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CB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151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231314" w:rsidRPr="00231314" w14:paraId="4B327A5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4C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29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1E5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3061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D3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886C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298c</w:t>
            </w:r>
          </w:p>
        </w:tc>
      </w:tr>
      <w:tr w:rsidR="00231314" w:rsidRPr="00231314" w14:paraId="0615D32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78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A63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21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995F6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FF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966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433.2</w:t>
            </w:r>
          </w:p>
        </w:tc>
      </w:tr>
      <w:tr w:rsidR="00231314" w:rsidRPr="00231314" w14:paraId="49FB262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0C1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9C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E4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192D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E3E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B6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433.1</w:t>
            </w:r>
          </w:p>
        </w:tc>
      </w:tr>
      <w:tr w:rsidR="00231314" w:rsidRPr="00231314" w14:paraId="0F4B27A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E46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4B0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698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F967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44E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A2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231314" w:rsidRPr="00231314" w14:paraId="464D4A1F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24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8B9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E3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B8FE6" w14:textId="66D746DD" w:rsidR="00231314" w:rsidRPr="00231314" w:rsidRDefault="001D7736" w:rsidP="00231314">
            <w:pPr>
              <w:spacing w:after="0" w:line="240" w:lineRule="auto"/>
            </w:pPr>
            <w:r w:rsidRPr="001D7736">
              <w:t>LDSPS025-15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9A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3A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433b</w:t>
            </w:r>
          </w:p>
        </w:tc>
      </w:tr>
      <w:tr w:rsidR="00231314" w:rsidRPr="00231314" w14:paraId="4505890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32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B4F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BF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5F1F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AD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E8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231314" w:rsidRPr="00231314" w14:paraId="00F493C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50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B0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CF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6A55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EB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F7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603a</w:t>
            </w:r>
          </w:p>
        </w:tc>
      </w:tr>
      <w:tr w:rsidR="00231314" w:rsidRPr="00231314" w14:paraId="4EECE37F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E27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8B2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F7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2D89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9AA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066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</w:tr>
      <w:tr w:rsidR="00231314" w:rsidRPr="00231314" w14:paraId="23656F0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6FA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94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501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615D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BB5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73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231314" w:rsidRPr="00231314" w14:paraId="0B90D23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65E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97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7D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002F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F0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AF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</w:tr>
      <w:tr w:rsidR="00231314" w:rsidRPr="00231314" w14:paraId="77B2C090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71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DE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91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022E6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LDSPS015-15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C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7DF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</w:tr>
      <w:tr w:rsidR="00231314" w:rsidRPr="00231314" w14:paraId="710E39D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4A4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4F7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13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1EA2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C95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ACT3294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3C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432.2</w:t>
            </w:r>
          </w:p>
        </w:tc>
      </w:tr>
      <w:tr w:rsidR="00231314" w:rsidRPr="00231314" w14:paraId="19FCB7E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ADF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150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78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KU574881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BE33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LDSPS002-15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74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ACT4788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A5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231314" w:rsidRPr="00231314" w14:paraId="4D4464F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FA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yucatanense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EE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45E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2B97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82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ACT5279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411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</w:tr>
      <w:tr w:rsidR="00231314" w:rsidRPr="00231314" w14:paraId="668638D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30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paxtoni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15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1D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15666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C1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AAE1080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0B2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231314" w:rsidRPr="00231314" w14:paraId="56C5E84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AE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paxtoni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8B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254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983B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LDSPS030-15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D2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AAE1080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A67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231314" w:rsidRPr="00231314" w14:paraId="0702C28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74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paxtoni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0C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A97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9FF22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LDSPS031-15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63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AAE1080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D1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231314" w:rsidRPr="00231314" w14:paraId="69F6958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B9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paxtoni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B7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32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9CD1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LDSPS032-15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E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AAE1080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B45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602C</w:t>
            </w:r>
          </w:p>
        </w:tc>
      </w:tr>
      <w:tr w:rsidR="00231314" w:rsidRPr="00231314" w14:paraId="7A447B8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EB5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paxtoni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17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41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01F4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LDSPS029-15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62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AAE1080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33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</w:tr>
      <w:tr w:rsidR="00231314" w:rsidRPr="00231314" w14:paraId="08121D4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CA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stictaspis species complex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63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9A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BD903" w14:textId="77777777" w:rsidR="009E3FD6" w:rsidRDefault="009E3FD6" w:rsidP="00231314">
            <w:pPr>
              <w:spacing w:after="0" w:line="240" w:lineRule="auto"/>
            </w:pPr>
          </w:p>
          <w:p w14:paraId="21A88D5C" w14:textId="1A678F29" w:rsidR="00231314" w:rsidRPr="00231314" w:rsidRDefault="00231314" w:rsidP="00231314">
            <w:pPr>
              <w:spacing w:after="0" w:line="240" w:lineRule="auto"/>
            </w:pPr>
            <w:r w:rsidRPr="00231314">
              <w:t>LDSPS036-15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1A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ABX4912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5E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626c</w:t>
            </w:r>
          </w:p>
        </w:tc>
      </w:tr>
      <w:tr w:rsidR="00231314" w:rsidRPr="00231314" w14:paraId="5C869CE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91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lastRenderedPageBreak/>
              <w:t>Lasioglossum (Dialictus) stictaspis species complex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E2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F0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E1349" w14:textId="77777777" w:rsidR="009E3FD6" w:rsidRDefault="009E3FD6" w:rsidP="00231314">
            <w:pPr>
              <w:spacing w:after="0" w:line="240" w:lineRule="auto"/>
            </w:pPr>
          </w:p>
          <w:p w14:paraId="4B0B245D" w14:textId="79F9DE32" w:rsidR="00231314" w:rsidRPr="00231314" w:rsidRDefault="00231314" w:rsidP="00231314">
            <w:pPr>
              <w:spacing w:after="0" w:line="240" w:lineRule="auto"/>
            </w:pPr>
            <w:r w:rsidRPr="00231314">
              <w:t>LDSPS038-15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EF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ABX4912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E2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231314" w:rsidRPr="00231314" w14:paraId="1553BEC7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80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stictaspis species complex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9E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25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F3279" w14:textId="77777777" w:rsidR="009E3FD6" w:rsidRDefault="009E3FD6" w:rsidP="00231314">
            <w:pPr>
              <w:spacing w:after="0" w:line="240" w:lineRule="auto"/>
            </w:pPr>
          </w:p>
          <w:p w14:paraId="34D1DECD" w14:textId="5212F649" w:rsidR="00231314" w:rsidRPr="00231314" w:rsidRDefault="00231314" w:rsidP="00231314">
            <w:pPr>
              <w:spacing w:after="0" w:line="240" w:lineRule="auto"/>
            </w:pPr>
            <w:r w:rsidRPr="00231314">
              <w:t>LDSPS037-15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DF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ABX4912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89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434.1</w:t>
            </w:r>
          </w:p>
        </w:tc>
      </w:tr>
      <w:tr w:rsidR="00231314" w:rsidRPr="00231314" w14:paraId="7D1ADA4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4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stictaspis species complex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3EF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FD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15B19" w14:textId="77777777" w:rsidR="009E3FD6" w:rsidRDefault="009E3FD6" w:rsidP="00231314">
            <w:pPr>
              <w:spacing w:after="0" w:line="240" w:lineRule="auto"/>
            </w:pPr>
          </w:p>
          <w:p w14:paraId="405B42F2" w14:textId="6966BF2F" w:rsidR="00231314" w:rsidRPr="00231314" w:rsidRDefault="00231314" w:rsidP="00231314">
            <w:pPr>
              <w:spacing w:after="0" w:line="240" w:lineRule="auto"/>
            </w:pPr>
            <w:r w:rsidRPr="00231314">
              <w:t>LDSPS034-15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BF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ABX4912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18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622d3</w:t>
            </w:r>
          </w:p>
        </w:tc>
      </w:tr>
      <w:tr w:rsidR="00231314" w:rsidRPr="00231314" w14:paraId="0073439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5C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stictaspis species complex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56E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B3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4AD23" w14:textId="77777777" w:rsidR="009E3FD6" w:rsidRDefault="009E3FD6" w:rsidP="00231314">
            <w:pPr>
              <w:spacing w:after="0" w:line="240" w:lineRule="auto"/>
            </w:pPr>
          </w:p>
          <w:p w14:paraId="4C07ECD6" w14:textId="08743A13" w:rsidR="00231314" w:rsidRPr="00231314" w:rsidRDefault="00231314" w:rsidP="00231314">
            <w:pPr>
              <w:spacing w:after="0" w:line="240" w:lineRule="auto"/>
            </w:pPr>
            <w:r w:rsidRPr="00231314">
              <w:t>LDSPS039-15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A8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ABX4912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EBC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231314" w:rsidRPr="00231314" w14:paraId="4A3BE85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16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1B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2C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38808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8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ADJ0188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22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</w:tr>
      <w:tr w:rsidR="00231314" w:rsidRPr="00231314" w14:paraId="345E3DA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521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D4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EA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0287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7D3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62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</w:tr>
      <w:tr w:rsidR="00231314" w:rsidRPr="00231314" w14:paraId="734E857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CB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F3C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C91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4999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7FE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98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452b</w:t>
            </w:r>
          </w:p>
        </w:tc>
      </w:tr>
      <w:tr w:rsidR="00231314" w:rsidRPr="00231314" w14:paraId="4B832D4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4F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FF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B3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6321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5C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ADJ0187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4B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231314" w:rsidRPr="00231314" w14:paraId="1BA9F1F0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1E1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50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35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A7058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BD8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C56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488b</w:t>
            </w:r>
          </w:p>
        </w:tc>
      </w:tr>
      <w:tr w:rsidR="00231314" w:rsidRPr="00231314" w14:paraId="6392E68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EC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5A2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0EF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9E52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28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98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</w:tr>
      <w:tr w:rsidR="00231314" w:rsidRPr="00231314" w14:paraId="4829068A" w14:textId="77777777" w:rsidTr="006712CF">
        <w:trPr>
          <w:trHeight w:val="101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600D" w14:textId="6EAFD3B2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7D23" w14:textId="6A5950CB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53DA" w14:textId="7F7D79B2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BF98526" w14:textId="0BB2AED5" w:rsidR="00231314" w:rsidRPr="00231314" w:rsidRDefault="00231314" w:rsidP="00231314">
            <w:pPr>
              <w:spacing w:after="0" w:line="240" w:lineRule="auto"/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CA10" w14:textId="60E9DCF2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97B0" w14:textId="06CE1944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1314" w:rsidRPr="00231314" w14:paraId="7F95F356" w14:textId="77777777" w:rsidTr="00064C36">
        <w:trPr>
          <w:trHeight w:val="288"/>
        </w:trPr>
        <w:tc>
          <w:tcPr>
            <w:tcW w:w="36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08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0E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4F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A7E0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LDSPS097-15</w:t>
            </w:r>
          </w:p>
        </w:tc>
        <w:tc>
          <w:tcPr>
            <w:tcW w:w="152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D0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ACT3929</w:t>
            </w:r>
          </w:p>
        </w:tc>
        <w:tc>
          <w:tcPr>
            <w:tcW w:w="250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25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231314" w:rsidRPr="00231314" w14:paraId="6457059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FF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F9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62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BB8B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55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ACT3928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6D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231314" w:rsidRPr="00231314" w14:paraId="645BC58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37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75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C1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080E2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A9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13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614</w:t>
            </w:r>
          </w:p>
        </w:tc>
      </w:tr>
      <w:tr w:rsidR="00231314" w:rsidRPr="00231314" w14:paraId="5359DA7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73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1C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35C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58B34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E6F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2E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</w:tr>
      <w:tr w:rsidR="00231314" w:rsidRPr="00231314" w14:paraId="20C41D5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6A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D94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39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EA99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07F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ACT2524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1FC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</w:tr>
      <w:tr w:rsidR="00231314" w:rsidRPr="00231314" w14:paraId="60CB6E5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BD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E0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8D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1F635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EF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ACT3286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FF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</w:tr>
      <w:tr w:rsidR="00231314" w:rsidRPr="00231314" w14:paraId="41696457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B2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68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503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1ED4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9F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ACT3927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E2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581</w:t>
            </w:r>
          </w:p>
        </w:tc>
      </w:tr>
      <w:tr w:rsidR="00231314" w:rsidRPr="00231314" w14:paraId="7EEF9A6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43F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C7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32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4C9B1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67B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35A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</w:tr>
      <w:tr w:rsidR="00231314" w:rsidRPr="00231314" w14:paraId="17C7428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FC4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nanotegula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79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3E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C681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45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ADM4232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F77" w14:textId="15193061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 </w:t>
            </w:r>
            <w:r w:rsidR="00064C36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</w:tr>
      <w:tr w:rsidR="00231314" w:rsidRPr="00231314" w14:paraId="3233720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1C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6F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28F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KU574945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28292" w14:textId="77777777" w:rsidR="00231314" w:rsidRPr="00A37D95" w:rsidRDefault="00231314" w:rsidP="00231314">
            <w:pPr>
              <w:spacing w:after="0" w:line="240" w:lineRule="auto"/>
              <w:rPr>
                <w:b/>
                <w:bCs/>
              </w:rPr>
            </w:pPr>
            <w:r w:rsidRPr="00A37D95">
              <w:rPr>
                <w:b/>
                <w:bCs/>
              </w:rPr>
              <w:t>LDSPS065-15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71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DFB" w14:textId="7015A0C3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D95">
              <w:rPr>
                <w:rFonts w:ascii="Calibri" w:eastAsia="Times New Roman" w:hAnsi="Calibri" w:cs="Calibri"/>
                <w:b/>
                <w:bCs/>
                <w:color w:val="000000"/>
              </w:rPr>
              <w:t>490d                           HT</w:t>
            </w:r>
          </w:p>
        </w:tc>
      </w:tr>
      <w:tr w:rsidR="00231314" w:rsidRPr="00231314" w14:paraId="3C45D6E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D3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9D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21A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54F5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LDSPS046-15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19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819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570d</w:t>
            </w:r>
          </w:p>
        </w:tc>
      </w:tr>
      <w:tr w:rsidR="00231314" w:rsidRPr="00231314" w14:paraId="6AA9446F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FDB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2BF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FA6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E059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A3E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BEE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553</w:t>
            </w:r>
          </w:p>
        </w:tc>
      </w:tr>
      <w:tr w:rsidR="00231314" w:rsidRPr="00231314" w14:paraId="0CCE9E26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01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5D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954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 xml:space="preserve">KU574935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972C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EA2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A0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622d1</w:t>
            </w:r>
          </w:p>
        </w:tc>
      </w:tr>
      <w:tr w:rsidR="00231314" w:rsidRPr="00231314" w14:paraId="50392B9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82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C49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5C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E16A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3B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AF9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342e</w:t>
            </w:r>
          </w:p>
        </w:tc>
      </w:tr>
      <w:tr w:rsidR="00231314" w:rsidRPr="00231314" w14:paraId="1D803A3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6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21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7C5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EEC4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F9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37D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231314" w:rsidRPr="00231314" w14:paraId="1880A8F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38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lastRenderedPageBreak/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6B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0B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CB15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BE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C1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492c</w:t>
            </w:r>
          </w:p>
        </w:tc>
      </w:tr>
      <w:tr w:rsidR="00231314" w:rsidRPr="00231314" w14:paraId="7B95503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36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BC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C4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DBD1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BE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E2C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491c</w:t>
            </w:r>
          </w:p>
        </w:tc>
      </w:tr>
      <w:tr w:rsidR="00231314" w:rsidRPr="00231314" w14:paraId="1389186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89A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C2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FD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6A56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574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3599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616</w:t>
            </w:r>
          </w:p>
        </w:tc>
      </w:tr>
      <w:tr w:rsidR="00231314" w:rsidRPr="00231314" w14:paraId="371E632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D5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06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0E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AD48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9BE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59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</w:tr>
      <w:tr w:rsidR="00231314" w:rsidRPr="00231314" w14:paraId="5E2A537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A8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F7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1C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4BBD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35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D71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</w:tr>
      <w:tr w:rsidR="00231314" w:rsidRPr="00231314" w14:paraId="748B2D5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031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E6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EE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33F08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222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ACS9355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D0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507</w:t>
            </w:r>
          </w:p>
        </w:tc>
      </w:tr>
      <w:tr w:rsidR="00231314" w:rsidRPr="00231314" w14:paraId="02B38BB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AA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7C0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0C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8750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45A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06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</w:tr>
      <w:tr w:rsidR="00231314" w:rsidRPr="00231314" w14:paraId="37C7405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304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DB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2B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57B32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02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34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</w:tr>
      <w:tr w:rsidR="00231314" w:rsidRPr="00231314" w14:paraId="07B87597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5F5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BF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BE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C233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3AE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F3F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231314" w:rsidRPr="00231314" w14:paraId="7AB30EE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58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39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260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DD7A0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3C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ACS9636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47C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572</w:t>
            </w:r>
          </w:p>
        </w:tc>
      </w:tr>
      <w:tr w:rsidR="00231314" w:rsidRPr="00231314" w14:paraId="18F8C84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CFC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B3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7DD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09308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442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A2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</w:tr>
      <w:tr w:rsidR="00231314" w:rsidRPr="00231314" w14:paraId="2EBB8F5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5B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2F0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3F0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1843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DA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BB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</w:tr>
      <w:tr w:rsidR="00231314" w:rsidRPr="00231314" w14:paraId="5B05D8B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A41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21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45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9584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D8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EE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298c</w:t>
            </w:r>
          </w:p>
        </w:tc>
      </w:tr>
      <w:tr w:rsidR="00231314" w:rsidRPr="00231314" w14:paraId="3803451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679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9D4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C4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1BD4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44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47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</w:tr>
      <w:tr w:rsidR="00231314" w:rsidRPr="00231314" w14:paraId="3D7F659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F5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EF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DB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A6E58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102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DA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</w:tr>
      <w:tr w:rsidR="00231314" w:rsidRPr="00231314" w14:paraId="54E0042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3ED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62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C53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9D521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BA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DB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231314" w:rsidRPr="00231314" w14:paraId="51832B2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2D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98D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E8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6AE3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LDSPS059-15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668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E8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</w:tr>
      <w:tr w:rsidR="00231314" w:rsidRPr="00231314" w14:paraId="2178D0D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684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96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FF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9045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B79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ABY5206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C5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</w:tr>
      <w:tr w:rsidR="00231314" w:rsidRPr="00231314" w14:paraId="2F9E48E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8C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aureoviride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F9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13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5BE5C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LDSPS069-15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C6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ACT1355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B9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231314" w:rsidRPr="00231314" w14:paraId="40354E5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A6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8E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61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48647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BA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ACT3930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31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</w:tr>
      <w:tr w:rsidR="00231314" w:rsidRPr="00231314" w14:paraId="2773916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EA9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A5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6E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10A2A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F1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ACT1788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27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503d</w:t>
            </w:r>
          </w:p>
        </w:tc>
      </w:tr>
      <w:tr w:rsidR="00231314" w:rsidRPr="00231314" w14:paraId="5F55C10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51D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F6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1C9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53E06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21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ACE9632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BF1E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</w:tr>
      <w:tr w:rsidR="00231314" w:rsidRPr="00231314" w14:paraId="15C0DC7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A2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B8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CB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75A32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1D5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ACE9632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8A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231314" w:rsidRPr="00231314" w14:paraId="0C33A1F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0A0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D9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BA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BCA6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C0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ACE9632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1C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</w:tr>
      <w:tr w:rsidR="00231314" w:rsidRPr="00231314" w14:paraId="146102A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B8C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A22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641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9DF54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CB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ACE9632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B91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231314" w:rsidRPr="00231314" w14:paraId="44B25B5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DB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21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3F8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20F71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LDSPS077-15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286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ACE9632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D2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</w:tr>
      <w:tr w:rsidR="00231314" w:rsidRPr="00231314" w14:paraId="6FECB14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25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33E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E36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1F95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D32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ACT1788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B41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231314" w:rsidRPr="00231314" w14:paraId="0EF90CE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1F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85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70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39C2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D3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ACT1788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BB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231314" w:rsidRPr="00231314" w14:paraId="5DB8E890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81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D91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88B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7DA2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B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ACT1789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338F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231314" w:rsidRPr="00231314" w14:paraId="2DF9D79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09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5D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B4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9CE8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5D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8F1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231314" w:rsidRPr="00231314" w14:paraId="076EB81A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BC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lastRenderedPageBreak/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AB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40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D310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5F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E4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231314" w:rsidRPr="00231314" w14:paraId="486E75E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3A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7F1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AD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F22E7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59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619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31314" w:rsidRPr="00231314" w14:paraId="3E154BB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239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322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B0A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3DB5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A2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71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240a</w:t>
            </w:r>
          </w:p>
        </w:tc>
      </w:tr>
      <w:tr w:rsidR="00231314" w:rsidRPr="00231314" w14:paraId="3068BA0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3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E7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5A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756D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C0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E84D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231314" w:rsidRPr="00231314" w14:paraId="08428D04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3B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A4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071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56BD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442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AFD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231314" w:rsidRPr="00231314" w14:paraId="3FB31A36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CB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15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0ED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72B9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07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A0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231314" w:rsidRPr="00231314" w14:paraId="280BAD4F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534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D1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C5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F2E917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C8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088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231314" w:rsidRPr="00231314" w14:paraId="6ECB56E0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99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4A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61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20B8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LDSPS087-15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5B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4AC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231314" w:rsidRPr="00231314" w14:paraId="3B5C2158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8A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A1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196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77556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33D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F04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231314" w:rsidRPr="00231314" w14:paraId="200B8FA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EE3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F4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C4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D5322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5A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ADM4642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D6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231314" w:rsidRPr="00231314" w14:paraId="370A240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87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72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6B2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8CBA2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C5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C5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</w:tr>
      <w:tr w:rsidR="00231314" w:rsidRPr="00231314" w14:paraId="6730539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0DD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7D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3E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858E3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72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5D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231314" w:rsidRPr="00231314" w14:paraId="316102F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06C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CE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A2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B159B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D3C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F9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231314" w:rsidRPr="00231314" w14:paraId="782556DF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84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2A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5E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0983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LDSPS099-15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8F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ADM4640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4E8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231314" w:rsidRPr="00231314" w14:paraId="69A338C9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44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E19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1BB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749B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82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5A39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231314" w:rsidRPr="00231314" w14:paraId="0941ECC1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F6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4D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38F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C82A1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4D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AAW9940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028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231314" w:rsidRPr="00231314" w14:paraId="718DEA0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C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>Lasioglossum (Dialictus) milpa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5C2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BF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D73C7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LDSPS104-15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7F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ADM4641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CD26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231314" w:rsidRPr="00231314" w14:paraId="66F421A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90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688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0F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86A3F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AB4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6EC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493d</w:t>
            </w:r>
          </w:p>
        </w:tc>
      </w:tr>
      <w:tr w:rsidR="00231314" w:rsidRPr="00231314" w14:paraId="38E07F77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0C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1F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4E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96185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LDSPS114-15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1AF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ACT3875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B9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231314" w:rsidRPr="00231314" w14:paraId="06E507B5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06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CB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8C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9761A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LDSPS116-15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24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9C0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231314" w:rsidRPr="00231314" w14:paraId="281307C3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4CC6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D3E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B7A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F22B81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LDSPS113-15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F4E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093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</w:tr>
      <w:tr w:rsidR="00231314" w:rsidRPr="00231314" w14:paraId="13817E02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DF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90A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37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1757E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LDSPS111-15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4023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3EA1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</w:tr>
      <w:tr w:rsidR="00231314" w:rsidRPr="00231314" w14:paraId="71468F8C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C32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803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6F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5CAD6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LDSPS115-15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58A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BBB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327c</w:t>
            </w:r>
          </w:p>
        </w:tc>
      </w:tr>
      <w:tr w:rsidR="00231314" w:rsidRPr="00231314" w14:paraId="14618DCE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F9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AF9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D1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C0FD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LDSPS118-15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3D5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B52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</w:tr>
      <w:tr w:rsidR="00231314" w:rsidRPr="00231314" w14:paraId="6F547CAF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755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B45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A2C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5BC4D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LDSPS112-15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B728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F0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231314" w:rsidRPr="00231314" w14:paraId="006A46EB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27C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FFB4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527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ABBD0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LDSPS117-15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1D0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ACT2336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E17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</w:tr>
      <w:tr w:rsidR="00231314" w:rsidRPr="00231314" w14:paraId="3A632ABD" w14:textId="77777777" w:rsidTr="00A37D95">
        <w:trPr>
          <w:trHeight w:val="288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1B1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231314">
              <w:rPr>
                <w:rFonts w:ascii="Calibri" w:eastAsia="Times New Roman" w:hAnsi="Calibri" w:cs="Calibri"/>
                <w:i/>
                <w:color w:val="000000"/>
              </w:rPr>
              <w:t xml:space="preserve">Lasioglossum (Dialictus) ameshoferi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F3F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Yucatan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5EDB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KU574987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4B3E9" w14:textId="77777777" w:rsidR="00231314" w:rsidRPr="00231314" w:rsidRDefault="00231314" w:rsidP="00231314">
            <w:pPr>
              <w:spacing w:after="0" w:line="240" w:lineRule="auto"/>
            </w:pPr>
            <w:r w:rsidRPr="00231314">
              <w:t>LDSPS110-15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A9D" w14:textId="77777777" w:rsidR="00231314" w:rsidRPr="00231314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314">
              <w:rPr>
                <w:rFonts w:ascii="Calibri" w:eastAsia="Times New Roman" w:hAnsi="Calibri" w:cs="Calibri"/>
                <w:color w:val="000000"/>
              </w:rPr>
              <w:t>AAJ1797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005" w14:textId="77777777" w:rsidR="00231314" w:rsidRPr="00A37D95" w:rsidRDefault="00231314" w:rsidP="00231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D95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</w:tbl>
    <w:p w14:paraId="49D50F2C" w14:textId="77777777" w:rsidR="00844A2C" w:rsidRDefault="00844A2C" w:rsidP="00101768">
      <w:pPr>
        <w:pStyle w:val="Ttulo1"/>
        <w:spacing w:before="0" w:beforeAutospacing="0" w:after="120" w:afterAutospacing="0" w:line="360" w:lineRule="auto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14:paraId="700A16E2" w14:textId="77777777" w:rsidR="0048195F" w:rsidRDefault="0048195F">
      <w:r>
        <w:br w:type="page"/>
      </w:r>
    </w:p>
    <w:p w14:paraId="4E1CC586" w14:textId="77777777" w:rsidR="00837323" w:rsidRDefault="00837323"/>
    <w:p w14:paraId="40D29566" w14:textId="77777777" w:rsidR="0048195F" w:rsidRDefault="0048195F"/>
    <w:p w14:paraId="69BA3D39" w14:textId="4B127E3C" w:rsidR="0048195F" w:rsidRDefault="00695177" w:rsidP="0048195F">
      <w:pPr>
        <w:pStyle w:val="Ttulo1"/>
        <w:spacing w:before="0" w:beforeAutospacing="0" w:after="120" w:afterAutospacing="0" w:line="360" w:lineRule="auto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953193">
        <w:rPr>
          <w:rFonts w:eastAsiaTheme="minorHAnsi"/>
          <w:bCs w:val="0"/>
          <w:kern w:val="0"/>
          <w:sz w:val="24"/>
          <w:szCs w:val="24"/>
          <w:lang w:eastAsia="en-US"/>
        </w:rPr>
        <w:t>Table S</w:t>
      </w:r>
      <w:r w:rsidR="00521408" w:rsidRPr="00953193">
        <w:rPr>
          <w:rFonts w:eastAsiaTheme="minorHAnsi"/>
          <w:bCs w:val="0"/>
          <w:kern w:val="0"/>
          <w:sz w:val="24"/>
          <w:szCs w:val="24"/>
          <w:lang w:eastAsia="en-US"/>
        </w:rPr>
        <w:t>2</w:t>
      </w:r>
      <w:r w:rsidRPr="0095319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.</w:t>
      </w:r>
      <w:r w:rsidRP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Number of </w:t>
      </w:r>
      <w:r w:rsidR="00521408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</w:t>
      </w:r>
      <w:r w:rsidR="00521408" w:rsidRP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ntennae</w:t>
      </w:r>
      <w:r w:rsidRP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sensillae for the seven species of </w:t>
      </w:r>
      <w:r w:rsidRPr="00A544A9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Lasioglossum</w:t>
      </w:r>
      <w:r w:rsidRP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</w:t>
      </w:r>
      <w:r w:rsidRPr="00A544A9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Dialictus</w:t>
      </w:r>
      <w:r w:rsidRPr="0069517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) presented in this study. </w:t>
      </w:r>
      <w:r w:rsidR="00F3121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Abbreviations: </w:t>
      </w:r>
      <w:r w:rsidR="00F31216" w:rsidRPr="00F3121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sensilla trichodea type A (stA), sensilla trichodea type B (stB), sensilla trichodea type C (stC), sensilla trichodea type D (stD), sensila placoidea (sPa), sensilla coeloconica (sCoe), sensilla ampullacea (sAmp), sensilla basiconica (sBa), sensilla coelocapitular (sCap)</w:t>
      </w:r>
      <w:r w:rsidR="00F3121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.</w:t>
      </w:r>
    </w:p>
    <w:tbl>
      <w:tblPr>
        <w:tblW w:w="14500" w:type="dxa"/>
        <w:tblInd w:w="93" w:type="dxa"/>
        <w:tblLook w:val="04A0" w:firstRow="1" w:lastRow="0" w:firstColumn="1" w:lastColumn="0" w:noHBand="0" w:noVBand="1"/>
      </w:tblPr>
      <w:tblGrid>
        <w:gridCol w:w="960"/>
        <w:gridCol w:w="1229"/>
        <w:gridCol w:w="691"/>
        <w:gridCol w:w="1087"/>
        <w:gridCol w:w="833"/>
        <w:gridCol w:w="1229"/>
        <w:gridCol w:w="691"/>
        <w:gridCol w:w="1087"/>
        <w:gridCol w:w="833"/>
        <w:gridCol w:w="1224"/>
        <w:gridCol w:w="696"/>
        <w:gridCol w:w="1229"/>
        <w:gridCol w:w="691"/>
        <w:gridCol w:w="1143"/>
        <w:gridCol w:w="877"/>
      </w:tblGrid>
      <w:tr w:rsidR="0048195F" w:rsidRPr="00336FBF" w14:paraId="531C5C1F" w14:textId="77777777" w:rsidTr="000E56B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560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41C68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L. 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yucatanense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9506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L. 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paxtoni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BFFD0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L. 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ameshoferi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1B97D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L. 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hirsutum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5ABAE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L.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aureoviride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7FFAF" w14:textId="54F60BB0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L.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</w:t>
            </w:r>
            <w:r w:rsidR="00F3121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milpa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8D5BB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L. 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(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D.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)</w:t>
            </w:r>
            <w:r w:rsidRPr="00336FB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nanotegula</w:t>
            </w:r>
            <w:r w:rsidRPr="00336FBF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</w:p>
        </w:tc>
      </w:tr>
      <w:tr w:rsidR="0048195F" w:rsidRPr="00336FBF" w14:paraId="62A54EC0" w14:textId="77777777" w:rsidTr="000E56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E67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4906D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97A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80308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3176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B3064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2D4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27B70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4B3B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0494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C35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EB9F2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57B4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13F41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45031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</w:tr>
      <w:tr w:rsidR="0048195F" w:rsidRPr="00336FBF" w14:paraId="48F94F67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0B9D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8D8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749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1B2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E67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C4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16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833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46B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876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67.5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DBD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E97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86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B0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DB4A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48195F" w:rsidRPr="00336FBF" w14:paraId="5C5E6DDE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F43E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stB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AF7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146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335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9D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D2E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9A9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A4C9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37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A3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82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D8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E6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6B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964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12.5</w:t>
            </w:r>
          </w:p>
        </w:tc>
      </w:tr>
      <w:tr w:rsidR="0048195F" w:rsidRPr="00336FBF" w14:paraId="03AA8373" w14:textId="77777777" w:rsidTr="000E56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BC49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stC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FFC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600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60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E5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59B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D5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08B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519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433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41.5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45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8D9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65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DE2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84CE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48195F" w:rsidRPr="00336FBF" w14:paraId="012D2318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843B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A0C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7D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2D6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9C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CB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06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02D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EC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E99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36.5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AB5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8.5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AA2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796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5F2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548F9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48195F" w:rsidRPr="00336FBF" w14:paraId="495447AC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10C2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sCoe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F6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2C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DC7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79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F6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B8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1E4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537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2B7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08B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120B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C1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201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291E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48195F" w:rsidRPr="00336FBF" w14:paraId="6E196294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7BE2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sAMP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43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81E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693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EC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DAF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5E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EF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2D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E97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2F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DE42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81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5C1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D4BF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48195F" w:rsidRPr="00336FBF" w14:paraId="0EAEDDDB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CC2A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sCap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3F9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05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D8D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4C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838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B6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5F5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EC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708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E8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8D0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F3D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8952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BD3F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48195F" w:rsidRPr="00336FBF" w14:paraId="6E565F81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E676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Spla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16C8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F4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BE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55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82D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97B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101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922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7E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79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48D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C15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010B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31.5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0E60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11.5</w:t>
            </w:r>
          </w:p>
        </w:tc>
      </w:tr>
      <w:tr w:rsidR="0048195F" w:rsidRPr="00336FBF" w14:paraId="367675F3" w14:textId="77777777" w:rsidTr="000E56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CF74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sBa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44B9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2DC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CB9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E87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F5A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A1A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F81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B4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061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53A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2679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915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CE6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FBBF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48195F" w:rsidRPr="00336FBF" w14:paraId="06E48665" w14:textId="77777777" w:rsidTr="000E56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7C184" w14:textId="77777777" w:rsidR="0048195F" w:rsidRPr="00336FBF" w:rsidRDefault="0048195F" w:rsidP="000E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setae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7E7C7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9CD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43B3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C04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F8EAC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F80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3B473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44.5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62E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CD13D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09A6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2F2DB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52.5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554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C5BDB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CBE11" w14:textId="77777777" w:rsidR="0048195F" w:rsidRPr="00336FBF" w:rsidRDefault="0048195F" w:rsidP="000E5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36F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</w:tbl>
    <w:p w14:paraId="2EB9E987" w14:textId="77777777" w:rsidR="0048195F" w:rsidRDefault="0048195F"/>
    <w:sectPr w:rsidR="0048195F" w:rsidSect="00101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IDDB D+ T T 8 A 52 Eo 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4DD"/>
    <w:multiLevelType w:val="hybridMultilevel"/>
    <w:tmpl w:val="2132E2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4C5D58"/>
    <w:multiLevelType w:val="hybridMultilevel"/>
    <w:tmpl w:val="0ECAA6B8"/>
    <w:lvl w:ilvl="0" w:tplc="587E2D42">
      <w:start w:val="1"/>
      <w:numFmt w:val="decimal"/>
      <w:lvlText w:val="%1."/>
      <w:lvlJc w:val="left"/>
      <w:pPr>
        <w:ind w:left="1234" w:hanging="360"/>
      </w:pPr>
      <w:rPr>
        <w:rFonts w:hint="default"/>
        <w:i w:val="0"/>
      </w:rPr>
    </w:lvl>
    <w:lvl w:ilvl="1" w:tplc="100A0019">
      <w:start w:val="1"/>
      <w:numFmt w:val="lowerLetter"/>
      <w:lvlText w:val="%2."/>
      <w:lvlJc w:val="left"/>
      <w:pPr>
        <w:ind w:left="1954" w:hanging="360"/>
      </w:pPr>
    </w:lvl>
    <w:lvl w:ilvl="2" w:tplc="100A001B" w:tentative="1">
      <w:start w:val="1"/>
      <w:numFmt w:val="lowerRoman"/>
      <w:lvlText w:val="%3."/>
      <w:lvlJc w:val="right"/>
      <w:pPr>
        <w:ind w:left="2674" w:hanging="180"/>
      </w:pPr>
    </w:lvl>
    <w:lvl w:ilvl="3" w:tplc="100A000F" w:tentative="1">
      <w:start w:val="1"/>
      <w:numFmt w:val="decimal"/>
      <w:lvlText w:val="%4."/>
      <w:lvlJc w:val="left"/>
      <w:pPr>
        <w:ind w:left="3394" w:hanging="360"/>
      </w:pPr>
    </w:lvl>
    <w:lvl w:ilvl="4" w:tplc="100A0019" w:tentative="1">
      <w:start w:val="1"/>
      <w:numFmt w:val="lowerLetter"/>
      <w:lvlText w:val="%5."/>
      <w:lvlJc w:val="left"/>
      <w:pPr>
        <w:ind w:left="4114" w:hanging="360"/>
      </w:pPr>
    </w:lvl>
    <w:lvl w:ilvl="5" w:tplc="100A001B" w:tentative="1">
      <w:start w:val="1"/>
      <w:numFmt w:val="lowerRoman"/>
      <w:lvlText w:val="%6."/>
      <w:lvlJc w:val="right"/>
      <w:pPr>
        <w:ind w:left="4834" w:hanging="180"/>
      </w:pPr>
    </w:lvl>
    <w:lvl w:ilvl="6" w:tplc="100A000F" w:tentative="1">
      <w:start w:val="1"/>
      <w:numFmt w:val="decimal"/>
      <w:lvlText w:val="%7."/>
      <w:lvlJc w:val="left"/>
      <w:pPr>
        <w:ind w:left="5554" w:hanging="360"/>
      </w:pPr>
    </w:lvl>
    <w:lvl w:ilvl="7" w:tplc="100A0019" w:tentative="1">
      <w:start w:val="1"/>
      <w:numFmt w:val="lowerLetter"/>
      <w:lvlText w:val="%8."/>
      <w:lvlJc w:val="left"/>
      <w:pPr>
        <w:ind w:left="6274" w:hanging="360"/>
      </w:pPr>
    </w:lvl>
    <w:lvl w:ilvl="8" w:tplc="100A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" w15:restartNumberingAfterBreak="0">
    <w:nsid w:val="5F685481"/>
    <w:multiLevelType w:val="hybridMultilevel"/>
    <w:tmpl w:val="A43629C8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2B0BC5"/>
    <w:multiLevelType w:val="hybridMultilevel"/>
    <w:tmpl w:val="D494B274"/>
    <w:lvl w:ilvl="0" w:tplc="EBAA9E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removePersonalInformation/>
  <w:doNotTrackMov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68"/>
    <w:rsid w:val="00022E0D"/>
    <w:rsid w:val="00052DCF"/>
    <w:rsid w:val="00053349"/>
    <w:rsid w:val="00064C36"/>
    <w:rsid w:val="000969D2"/>
    <w:rsid w:val="000A7BE7"/>
    <w:rsid w:val="000D251C"/>
    <w:rsid w:val="000E56B2"/>
    <w:rsid w:val="000F1C55"/>
    <w:rsid w:val="00101768"/>
    <w:rsid w:val="00101BD9"/>
    <w:rsid w:val="00104C64"/>
    <w:rsid w:val="00112A8E"/>
    <w:rsid w:val="00143218"/>
    <w:rsid w:val="00164886"/>
    <w:rsid w:val="001D7736"/>
    <w:rsid w:val="002056DD"/>
    <w:rsid w:val="00231314"/>
    <w:rsid w:val="00232BF2"/>
    <w:rsid w:val="002C3671"/>
    <w:rsid w:val="002F2441"/>
    <w:rsid w:val="0033376B"/>
    <w:rsid w:val="00336FBF"/>
    <w:rsid w:val="003642E3"/>
    <w:rsid w:val="00384FC8"/>
    <w:rsid w:val="003A182D"/>
    <w:rsid w:val="00422492"/>
    <w:rsid w:val="0045538B"/>
    <w:rsid w:val="00470FE6"/>
    <w:rsid w:val="0048195F"/>
    <w:rsid w:val="004C4FE0"/>
    <w:rsid w:val="004E0861"/>
    <w:rsid w:val="004E7E4E"/>
    <w:rsid w:val="00521408"/>
    <w:rsid w:val="0052474E"/>
    <w:rsid w:val="00552AD9"/>
    <w:rsid w:val="0059288A"/>
    <w:rsid w:val="005B1BB6"/>
    <w:rsid w:val="005C45B6"/>
    <w:rsid w:val="005D1F18"/>
    <w:rsid w:val="005E6203"/>
    <w:rsid w:val="00625124"/>
    <w:rsid w:val="00635929"/>
    <w:rsid w:val="006712CF"/>
    <w:rsid w:val="00693E75"/>
    <w:rsid w:val="00695177"/>
    <w:rsid w:val="006B4119"/>
    <w:rsid w:val="00716D24"/>
    <w:rsid w:val="007754F6"/>
    <w:rsid w:val="007C49FE"/>
    <w:rsid w:val="007C64B8"/>
    <w:rsid w:val="007D435C"/>
    <w:rsid w:val="007F1280"/>
    <w:rsid w:val="0081160A"/>
    <w:rsid w:val="00835BBA"/>
    <w:rsid w:val="00836A03"/>
    <w:rsid w:val="00837323"/>
    <w:rsid w:val="00844A2C"/>
    <w:rsid w:val="008F7F48"/>
    <w:rsid w:val="00953193"/>
    <w:rsid w:val="00963BFD"/>
    <w:rsid w:val="009855BD"/>
    <w:rsid w:val="009A0A82"/>
    <w:rsid w:val="009E3FD6"/>
    <w:rsid w:val="009F2760"/>
    <w:rsid w:val="00A11462"/>
    <w:rsid w:val="00A37D95"/>
    <w:rsid w:val="00A544A9"/>
    <w:rsid w:val="00A770FE"/>
    <w:rsid w:val="00AD609F"/>
    <w:rsid w:val="00AE1E3D"/>
    <w:rsid w:val="00AF07D4"/>
    <w:rsid w:val="00B04622"/>
    <w:rsid w:val="00B453BC"/>
    <w:rsid w:val="00B624A3"/>
    <w:rsid w:val="00B85DDE"/>
    <w:rsid w:val="00BA4B4E"/>
    <w:rsid w:val="00BF0193"/>
    <w:rsid w:val="00C06D43"/>
    <w:rsid w:val="00C2007C"/>
    <w:rsid w:val="00C270AE"/>
    <w:rsid w:val="00C574EC"/>
    <w:rsid w:val="00C81536"/>
    <w:rsid w:val="00C9762C"/>
    <w:rsid w:val="00CA1375"/>
    <w:rsid w:val="00D032AD"/>
    <w:rsid w:val="00D565C6"/>
    <w:rsid w:val="00D810D1"/>
    <w:rsid w:val="00E14CCF"/>
    <w:rsid w:val="00E16D1A"/>
    <w:rsid w:val="00E344EC"/>
    <w:rsid w:val="00E90337"/>
    <w:rsid w:val="00EC7535"/>
    <w:rsid w:val="00F03CE1"/>
    <w:rsid w:val="00F202AB"/>
    <w:rsid w:val="00F2477F"/>
    <w:rsid w:val="00F31216"/>
    <w:rsid w:val="00F47D42"/>
    <w:rsid w:val="00F6209F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3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01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017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76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7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rsid w:val="0010176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styleId="Refdecomentario">
    <w:name w:val="annotation reference"/>
    <w:uiPriority w:val="99"/>
    <w:semiHidden/>
    <w:rsid w:val="0010176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0176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1768"/>
    <w:rPr>
      <w:rFonts w:ascii="Calibri" w:eastAsia="Times New Roman" w:hAnsi="Calibri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76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768"/>
    <w:rPr>
      <w:rFonts w:ascii="Tahoma" w:hAnsi="Tahoma" w:cs="Tahoma"/>
      <w:sz w:val="16"/>
      <w:szCs w:val="16"/>
      <w:lang w:val="en-US"/>
    </w:rPr>
  </w:style>
  <w:style w:type="paragraph" w:customStyle="1" w:styleId="SP114704">
    <w:name w:val="SP114704"/>
    <w:basedOn w:val="Normal"/>
    <w:next w:val="Normal"/>
    <w:uiPriority w:val="99"/>
    <w:rsid w:val="00101768"/>
    <w:pPr>
      <w:autoSpaceDE w:val="0"/>
      <w:autoSpaceDN w:val="0"/>
      <w:adjustRightInd w:val="0"/>
      <w:spacing w:after="0" w:line="240" w:lineRule="auto"/>
    </w:pPr>
    <w:rPr>
      <w:rFonts w:ascii="IIDDB D+ T T 8 A 52 Eo 00" w:hAnsi="IIDDB D+ T T 8 A 52 Eo 00"/>
      <w:sz w:val="24"/>
      <w:szCs w:val="24"/>
      <w:lang w:val="en-US"/>
    </w:rPr>
  </w:style>
  <w:style w:type="paragraph" w:customStyle="1" w:styleId="SP114713">
    <w:name w:val="SP114713"/>
    <w:basedOn w:val="Normal"/>
    <w:next w:val="Normal"/>
    <w:uiPriority w:val="99"/>
    <w:rsid w:val="00101768"/>
    <w:pPr>
      <w:autoSpaceDE w:val="0"/>
      <w:autoSpaceDN w:val="0"/>
      <w:adjustRightInd w:val="0"/>
      <w:spacing w:after="0" w:line="240" w:lineRule="auto"/>
    </w:pPr>
    <w:rPr>
      <w:rFonts w:ascii="IIDDB D+ T T 8 A 52 Eo 00" w:hAnsi="IIDDB D+ T T 8 A 52 Eo 00"/>
      <w:sz w:val="24"/>
      <w:szCs w:val="24"/>
      <w:lang w:val="en-US"/>
    </w:rPr>
  </w:style>
  <w:style w:type="character" w:customStyle="1" w:styleId="SC1648">
    <w:name w:val="SC1648"/>
    <w:uiPriority w:val="99"/>
    <w:rsid w:val="00101768"/>
    <w:rPr>
      <w:rFonts w:cs="IIDDB D+ T T 8 A 52 Eo 0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101768"/>
    <w:pPr>
      <w:ind w:left="720"/>
      <w:contextualSpacing/>
    </w:pPr>
    <w:rPr>
      <w:lang w:val="de-DE"/>
    </w:rPr>
  </w:style>
  <w:style w:type="character" w:customStyle="1" w:styleId="hps">
    <w:name w:val="hps"/>
    <w:basedOn w:val="Fuentedeprrafopredeter"/>
    <w:rsid w:val="00101768"/>
  </w:style>
  <w:style w:type="character" w:customStyle="1" w:styleId="yiv3806833911">
    <w:name w:val="yiv3806833911"/>
    <w:rsid w:val="00101768"/>
    <w:rPr>
      <w:lang w:val="en-US"/>
    </w:rPr>
  </w:style>
  <w:style w:type="paragraph" w:customStyle="1" w:styleId="ListParagraph2">
    <w:name w:val="List Paragraph2"/>
    <w:uiPriority w:val="99"/>
    <w:qFormat/>
    <w:rsid w:val="00101768"/>
    <w:pPr>
      <w:ind w:left="720"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customStyle="1" w:styleId="Body">
    <w:name w:val="Body"/>
    <w:rsid w:val="00101768"/>
    <w:rPr>
      <w:rFonts w:ascii="Calibri" w:eastAsia="Calibri" w:hAnsi="Calibri" w:cs="Calibri"/>
      <w:color w:val="000000"/>
      <w:u w:color="000000"/>
      <w:lang w:val="en-US" w:eastAsia="en-GB"/>
    </w:rPr>
  </w:style>
  <w:style w:type="character" w:customStyle="1" w:styleId="Hyperlink0">
    <w:name w:val="Hyperlink.0"/>
    <w:rsid w:val="00101768"/>
    <w:rPr>
      <w:rFonts w:ascii="Times New Roman" w:eastAsia="Times New Roman" w:hAnsi="Times New Roman"/>
      <w:color w:val="000000"/>
      <w:sz w:val="24"/>
      <w:szCs w:val="24"/>
      <w:u w:color="000000"/>
      <w:shd w:val="clear" w:color="auto" w:fill="FFFFFF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1768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1768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0176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01768"/>
    <w:rPr>
      <w:i/>
      <w:iCs/>
    </w:rPr>
  </w:style>
  <w:style w:type="character" w:styleId="Textoennegrita">
    <w:name w:val="Strong"/>
    <w:basedOn w:val="Fuentedeprrafopredeter"/>
    <w:uiPriority w:val="22"/>
    <w:qFormat/>
    <w:rsid w:val="00101768"/>
    <w:rPr>
      <w:b/>
      <w:bCs/>
    </w:rPr>
  </w:style>
  <w:style w:type="paragraph" w:styleId="NormalWeb">
    <w:name w:val="Normal (Web)"/>
    <w:basedOn w:val="Normal"/>
    <w:uiPriority w:val="99"/>
    <w:unhideWhenUsed/>
    <w:rsid w:val="0010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101768"/>
    <w:rPr>
      <w:color w:val="800080" w:themeColor="followed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101768"/>
  </w:style>
  <w:style w:type="character" w:customStyle="1" w:styleId="shorttext">
    <w:name w:val="short_text"/>
    <w:basedOn w:val="Fuentedeprrafopredeter"/>
    <w:rsid w:val="00101768"/>
  </w:style>
  <w:style w:type="paragraph" w:styleId="Revisin">
    <w:name w:val="Revision"/>
    <w:hidden/>
    <w:uiPriority w:val="99"/>
    <w:semiHidden/>
    <w:rsid w:val="00101768"/>
    <w:pPr>
      <w:spacing w:after="0" w:line="240" w:lineRule="auto"/>
    </w:pPr>
  </w:style>
  <w:style w:type="character" w:customStyle="1" w:styleId="dttext">
    <w:name w:val="dttext"/>
    <w:basedOn w:val="Fuentedeprrafopredeter"/>
    <w:rsid w:val="00101768"/>
  </w:style>
  <w:style w:type="character" w:customStyle="1" w:styleId="st">
    <w:name w:val="st"/>
    <w:basedOn w:val="Fuentedeprrafopredeter"/>
    <w:rsid w:val="00101768"/>
  </w:style>
  <w:style w:type="paragraph" w:customStyle="1" w:styleId="Pa25">
    <w:name w:val="Pa25"/>
    <w:basedOn w:val="Normal"/>
    <w:next w:val="Normal"/>
    <w:uiPriority w:val="99"/>
    <w:rsid w:val="00101768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a11">
    <w:name w:val="Pa11"/>
    <w:basedOn w:val="Normal"/>
    <w:next w:val="Normal"/>
    <w:uiPriority w:val="99"/>
    <w:rsid w:val="00101768"/>
    <w:pPr>
      <w:autoSpaceDE w:val="0"/>
      <w:autoSpaceDN w:val="0"/>
      <w:adjustRightInd w:val="0"/>
      <w:spacing w:after="0" w:line="261" w:lineRule="atLeas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a12">
    <w:name w:val="Pa12"/>
    <w:basedOn w:val="Normal"/>
    <w:next w:val="Normal"/>
    <w:uiPriority w:val="99"/>
    <w:rsid w:val="00101768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01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101768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101768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10176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101768"/>
    <w:rPr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0176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0176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0176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768"/>
    <w:rPr>
      <w:lang w:val="en-US"/>
    </w:rPr>
  </w:style>
  <w:style w:type="character" w:customStyle="1" w:styleId="a">
    <w:name w:val="a"/>
    <w:basedOn w:val="Fuentedeprrafopredeter"/>
    <w:rsid w:val="00101768"/>
  </w:style>
  <w:style w:type="table" w:styleId="Sombreadoclaro">
    <w:name w:val="Light Shading"/>
    <w:basedOn w:val="Tablanormal"/>
    <w:uiPriority w:val="60"/>
    <w:rsid w:val="001017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gt-baf-cell">
    <w:name w:val="gt-baf-cell"/>
    <w:basedOn w:val="Fuentedeprrafopredeter"/>
    <w:rsid w:val="00101768"/>
  </w:style>
  <w:style w:type="table" w:styleId="Tablaconcuadrcula">
    <w:name w:val="Table Grid"/>
    <w:basedOn w:val="Tablanormal"/>
    <w:uiPriority w:val="59"/>
    <w:rsid w:val="0010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uentedeprrafopredeter"/>
    <w:rsid w:val="00101768"/>
  </w:style>
  <w:style w:type="paragraph" w:customStyle="1" w:styleId="plaintext">
    <w:name w:val="plain_text"/>
    <w:basedOn w:val="Normal"/>
    <w:rsid w:val="0010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schooldept">
    <w:name w:val="schooldept"/>
    <w:basedOn w:val="Fuentedeprrafopredeter"/>
    <w:rsid w:val="0010176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1768"/>
    <w:pPr>
      <w:spacing w:after="0" w:line="240" w:lineRule="auto"/>
    </w:pPr>
    <w:rPr>
      <w:rFonts w:ascii="Consolas" w:hAnsi="Consolas" w:cs="Consolas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01768"/>
    <w:rPr>
      <w:rFonts w:ascii="Consolas" w:hAnsi="Consolas" w:cs="Consolas"/>
      <w:sz w:val="20"/>
      <w:szCs w:val="20"/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01768"/>
    <w:rPr>
      <w:color w:val="605E5C"/>
      <w:shd w:val="clear" w:color="auto" w:fill="E1DFDD"/>
    </w:rPr>
  </w:style>
  <w:style w:type="character" w:customStyle="1" w:styleId="synname">
    <w:name w:val="synname"/>
    <w:basedOn w:val="Fuentedeprrafopredeter"/>
    <w:rsid w:val="00101768"/>
  </w:style>
  <w:style w:type="character" w:customStyle="1" w:styleId="item">
    <w:name w:val="item"/>
    <w:basedOn w:val="Fuentedeprrafopredeter"/>
    <w:rsid w:val="00101768"/>
  </w:style>
  <w:style w:type="paragraph" w:customStyle="1" w:styleId="yiv2139131472msonormal">
    <w:name w:val="yiv2139131472msonormal"/>
    <w:basedOn w:val="Normal"/>
    <w:rsid w:val="0010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5001326391gmail-apple-converted-space">
    <w:name w:val="yiv5001326391gmail-apple-converted-space"/>
    <w:basedOn w:val="Fuentedeprrafopredeter"/>
    <w:rsid w:val="00101768"/>
  </w:style>
  <w:style w:type="character" w:customStyle="1" w:styleId="lsid">
    <w:name w:val="lsid"/>
    <w:basedOn w:val="Fuentedeprrafopredeter"/>
    <w:rsid w:val="00101768"/>
  </w:style>
  <w:style w:type="character" w:customStyle="1" w:styleId="un">
    <w:name w:val="u_n"/>
    <w:basedOn w:val="Fuentedeprrafopredeter"/>
    <w:rsid w:val="00101768"/>
  </w:style>
  <w:style w:type="character" w:customStyle="1" w:styleId="df">
    <w:name w:val="d_f"/>
    <w:basedOn w:val="Fuentedeprrafopredeter"/>
    <w:rsid w:val="00101768"/>
  </w:style>
  <w:style w:type="character" w:customStyle="1" w:styleId="orcid-id-https">
    <w:name w:val="orcid-id-https"/>
    <w:basedOn w:val="Fuentedeprrafopredeter"/>
    <w:rsid w:val="00101768"/>
  </w:style>
  <w:style w:type="paragraph" w:customStyle="1" w:styleId="msonormal0">
    <w:name w:val="msonormal"/>
    <w:basedOn w:val="Normal"/>
    <w:rsid w:val="008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44A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3">
    <w:name w:val="xl73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7">
    <w:name w:val="xl77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44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9">
    <w:name w:val="xl79"/>
    <w:basedOn w:val="Normal"/>
    <w:rsid w:val="00231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313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31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31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31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31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31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0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2.862.2079.86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2022-07-28T22:52:00Z</dcterms:created>
  <dcterms:modified xsi:type="dcterms:W3CDTF">2023-03-21T11:42:00Z</dcterms:modified>
</cp:coreProperties>
</file>