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431DCE" w14:textId="6F679C1E" w:rsidR="001160EA" w:rsidRPr="00234589" w:rsidRDefault="00234589" w:rsidP="00234589">
      <w:pPr>
        <w:pStyle w:val="NormalnospaceafterStylesEJT"/>
        <w:spacing w:line="480" w:lineRule="auto"/>
        <w:rPr>
          <w:b/>
          <w:bCs/>
        </w:rPr>
      </w:pPr>
      <w:r>
        <w:rPr>
          <w:rStyle w:val="Bold"/>
        </w:rPr>
        <w:t>Supp. file 2.</w:t>
      </w:r>
      <w:r w:rsidR="001160EA" w:rsidRPr="00E2696C">
        <w:rPr>
          <w:rFonts w:eastAsia="Times New Roman"/>
          <w:sz w:val="24"/>
          <w:szCs w:val="24"/>
        </w:rPr>
        <w:t xml:space="preserve"> Habitat information &amp; Biogeography</w:t>
      </w:r>
    </w:p>
    <w:p w14:paraId="41DB5D19" w14:textId="10D54AB9" w:rsidR="001160EA" w:rsidRPr="00E2696C" w:rsidRDefault="001160EA" w:rsidP="00234589">
      <w:pPr>
        <w:spacing w:before="100" w:after="100" w:line="480" w:lineRule="auto"/>
        <w:rPr>
          <w:rFonts w:ascii="Times New Roman" w:eastAsia="Times New Roman" w:hAnsi="Times New Roman" w:cs="Times New Roman"/>
          <w:b/>
          <w:sz w:val="24"/>
          <w:szCs w:val="24"/>
        </w:rPr>
      </w:pPr>
      <w:r w:rsidRPr="00E2696C">
        <w:rPr>
          <w:rFonts w:ascii="Times New Roman" w:eastAsia="Times New Roman" w:hAnsi="Times New Roman" w:cs="Times New Roman"/>
          <w:sz w:val="24"/>
          <w:szCs w:val="24"/>
        </w:rPr>
        <w:t xml:space="preserve">Here, we present detailed collection data and ecological details on the habitats of all locations where </w:t>
      </w:r>
      <w:r w:rsidRPr="00E2696C">
        <w:rPr>
          <w:rFonts w:ascii="Times New Roman" w:eastAsia="Times New Roman" w:hAnsi="Times New Roman" w:cs="Times New Roman"/>
          <w:i/>
          <w:sz w:val="24"/>
          <w:szCs w:val="24"/>
        </w:rPr>
        <w:t>A. kretschmanni</w:t>
      </w:r>
      <w:r w:rsidR="00E97061">
        <w:rPr>
          <w:rFonts w:ascii="Times New Roman" w:eastAsia="Times New Roman" w:hAnsi="Times New Roman" w:cs="Times New Roman"/>
          <w:i/>
          <w:sz w:val="24"/>
          <w:szCs w:val="24"/>
        </w:rPr>
        <w:t xml:space="preserve"> </w:t>
      </w:r>
      <w:r w:rsidR="00E97061">
        <w:rPr>
          <w:rFonts w:ascii="Times New Roman" w:eastAsia="Times New Roman" w:hAnsi="Times New Roman" w:cs="Times New Roman"/>
          <w:sz w:val="24"/>
          <w:szCs w:val="24"/>
        </w:rPr>
        <w:t xml:space="preserve">sp. </w:t>
      </w:r>
      <w:proofErr w:type="spellStart"/>
      <w:r w:rsidR="00E97061">
        <w:rPr>
          <w:rFonts w:ascii="Times New Roman" w:eastAsia="Times New Roman" w:hAnsi="Times New Roman" w:cs="Times New Roman"/>
          <w:sz w:val="24"/>
          <w:szCs w:val="24"/>
        </w:rPr>
        <w:t>nov.</w:t>
      </w:r>
      <w:proofErr w:type="spellEnd"/>
      <w:r w:rsidRPr="00E2696C">
        <w:rPr>
          <w:rFonts w:ascii="Times New Roman" w:eastAsia="Times New Roman" w:hAnsi="Times New Roman" w:cs="Times New Roman"/>
          <w:i/>
          <w:sz w:val="24"/>
          <w:szCs w:val="24"/>
        </w:rPr>
        <w:t xml:space="preserve"> </w:t>
      </w:r>
      <w:r w:rsidRPr="00E2696C">
        <w:rPr>
          <w:rFonts w:ascii="Times New Roman" w:eastAsia="Times New Roman" w:hAnsi="Times New Roman" w:cs="Times New Roman"/>
          <w:sz w:val="24"/>
          <w:szCs w:val="24"/>
        </w:rPr>
        <w:t xml:space="preserve">has been found. Description of nature conservation areas is based on information provided by </w:t>
      </w:r>
      <w:proofErr w:type="spellStart"/>
      <w:r w:rsidRPr="00E2696C">
        <w:rPr>
          <w:rFonts w:ascii="Times New Roman" w:eastAsia="Times New Roman" w:hAnsi="Times New Roman" w:cs="Times New Roman"/>
          <w:sz w:val="24"/>
          <w:szCs w:val="24"/>
        </w:rPr>
        <w:t>Landesanstalt</w:t>
      </w:r>
      <w:proofErr w:type="spellEnd"/>
      <w:r w:rsidRPr="00E2696C">
        <w:rPr>
          <w:rFonts w:ascii="Times New Roman" w:eastAsia="Times New Roman" w:hAnsi="Times New Roman" w:cs="Times New Roman"/>
          <w:sz w:val="24"/>
          <w:szCs w:val="24"/>
        </w:rPr>
        <w:t xml:space="preserve"> für Umwelt, </w:t>
      </w:r>
      <w:proofErr w:type="spellStart"/>
      <w:r w:rsidRPr="00E2696C">
        <w:rPr>
          <w:rFonts w:ascii="Times New Roman" w:eastAsia="Times New Roman" w:hAnsi="Times New Roman" w:cs="Times New Roman"/>
          <w:sz w:val="24"/>
          <w:szCs w:val="24"/>
        </w:rPr>
        <w:t>Messungen</w:t>
      </w:r>
      <w:proofErr w:type="spellEnd"/>
      <w:r w:rsidRPr="00E2696C">
        <w:rPr>
          <w:rFonts w:ascii="Times New Roman" w:eastAsia="Times New Roman" w:hAnsi="Times New Roman" w:cs="Times New Roman"/>
          <w:sz w:val="24"/>
          <w:szCs w:val="24"/>
        </w:rPr>
        <w:t xml:space="preserve"> und </w:t>
      </w:r>
      <w:proofErr w:type="spellStart"/>
      <w:r w:rsidRPr="00E2696C">
        <w:rPr>
          <w:rFonts w:ascii="Times New Roman" w:eastAsia="Times New Roman" w:hAnsi="Times New Roman" w:cs="Times New Roman"/>
          <w:sz w:val="24"/>
          <w:szCs w:val="24"/>
        </w:rPr>
        <w:t>Naturschutz</w:t>
      </w:r>
      <w:proofErr w:type="spellEnd"/>
      <w:r w:rsidRPr="00E2696C">
        <w:rPr>
          <w:rFonts w:ascii="Times New Roman" w:eastAsia="Times New Roman" w:hAnsi="Times New Roman" w:cs="Times New Roman"/>
          <w:sz w:val="24"/>
          <w:szCs w:val="24"/>
        </w:rPr>
        <w:t xml:space="preserve"> Baden-Württemberg (LUBW, [State Institute for the Environment, Survey and Nature Conservation Baden-Wuerttemberg]). Plant names are adopted from </w:t>
      </w:r>
      <w:proofErr w:type="spellStart"/>
      <w:r w:rsidRPr="00E2696C">
        <w:rPr>
          <w:rFonts w:ascii="Times New Roman" w:eastAsia="Times New Roman" w:hAnsi="Times New Roman" w:cs="Times New Roman"/>
          <w:sz w:val="24"/>
          <w:szCs w:val="24"/>
        </w:rPr>
        <w:t>FloraWeb</w:t>
      </w:r>
      <w:proofErr w:type="spellEnd"/>
      <w:r w:rsidRPr="00E2696C">
        <w:rPr>
          <w:rFonts w:ascii="Times New Roman" w:eastAsia="Times New Roman" w:hAnsi="Times New Roman" w:cs="Times New Roman"/>
          <w:sz w:val="24"/>
          <w:szCs w:val="24"/>
        </w:rPr>
        <w:t xml:space="preserve"> (</w:t>
      </w:r>
      <w:hyperlink r:id="rId6" w:history="1">
        <w:r w:rsidR="00E97061" w:rsidRPr="002C5AA1">
          <w:rPr>
            <w:rStyle w:val="Hyperlink"/>
            <w:rFonts w:ascii="Times New Roman" w:eastAsia="Times New Roman" w:hAnsi="Times New Roman" w:cs="Times New Roman"/>
            <w:sz w:val="24"/>
            <w:szCs w:val="24"/>
          </w:rPr>
          <w:t>www.floraweb.de</w:t>
        </w:r>
      </w:hyperlink>
      <w:r w:rsidRPr="00E2696C">
        <w:rPr>
          <w:rFonts w:ascii="Times New Roman" w:eastAsia="Times New Roman" w:hAnsi="Times New Roman" w:cs="Times New Roman"/>
          <w:sz w:val="24"/>
          <w:szCs w:val="24"/>
        </w:rPr>
        <w:t xml:space="preserve">, </w:t>
      </w:r>
      <w:proofErr w:type="spellStart"/>
      <w:r w:rsidRPr="00E2696C">
        <w:rPr>
          <w:rFonts w:ascii="Times New Roman" w:eastAsia="Times New Roman" w:hAnsi="Times New Roman" w:cs="Times New Roman"/>
          <w:sz w:val="24"/>
          <w:szCs w:val="24"/>
        </w:rPr>
        <w:t>Bundesamt</w:t>
      </w:r>
      <w:proofErr w:type="spellEnd"/>
      <w:r w:rsidRPr="00E2696C">
        <w:rPr>
          <w:rFonts w:ascii="Times New Roman" w:eastAsia="Times New Roman" w:hAnsi="Times New Roman" w:cs="Times New Roman"/>
          <w:sz w:val="24"/>
          <w:szCs w:val="24"/>
        </w:rPr>
        <w:t xml:space="preserve"> für </w:t>
      </w:r>
      <w:proofErr w:type="spellStart"/>
      <w:r w:rsidRPr="00E2696C">
        <w:rPr>
          <w:rFonts w:ascii="Times New Roman" w:eastAsia="Times New Roman" w:hAnsi="Times New Roman" w:cs="Times New Roman"/>
          <w:sz w:val="24"/>
          <w:szCs w:val="24"/>
        </w:rPr>
        <w:t>Naturschutz</w:t>
      </w:r>
      <w:proofErr w:type="spellEnd"/>
      <w:r w:rsidRPr="00E2696C">
        <w:rPr>
          <w:rFonts w:ascii="Times New Roman" w:eastAsia="Times New Roman" w:hAnsi="Times New Roman" w:cs="Times New Roman"/>
          <w:sz w:val="24"/>
          <w:szCs w:val="24"/>
        </w:rPr>
        <w:t xml:space="preserve">, [Federal Agency for Nature Conservation]), accessed 11.03.2022). </w:t>
      </w:r>
    </w:p>
    <w:p w14:paraId="178F6C44" w14:textId="3BF9F51B" w:rsidR="001160EA" w:rsidRPr="00030844" w:rsidRDefault="001160EA" w:rsidP="001160EA">
      <w:pPr>
        <w:spacing w:before="100" w:after="100" w:line="480" w:lineRule="auto"/>
        <w:rPr>
          <w:rFonts w:ascii="Times New Roman" w:eastAsia="Times New Roman" w:hAnsi="Times New Roman" w:cs="Times New Roman"/>
          <w:sz w:val="24"/>
          <w:szCs w:val="24"/>
        </w:rPr>
      </w:pPr>
      <w:r w:rsidRPr="00030844">
        <w:rPr>
          <w:rFonts w:ascii="Times New Roman" w:eastAsia="Times New Roman" w:hAnsi="Times New Roman" w:cs="Times New Roman"/>
          <w:b/>
          <w:sz w:val="24"/>
          <w:szCs w:val="24"/>
        </w:rPr>
        <w:t>Locality 1</w:t>
      </w:r>
      <w:r w:rsidRPr="00030844">
        <w:rPr>
          <w:rFonts w:ascii="Times New Roman" w:eastAsia="Times New Roman" w:hAnsi="Times New Roman" w:cs="Times New Roman"/>
          <w:sz w:val="24"/>
          <w:szCs w:val="24"/>
        </w:rPr>
        <w:t xml:space="preserve">: Germany, Baden-Württemberg, Tübingen, </w:t>
      </w:r>
      <w:proofErr w:type="spellStart"/>
      <w:r w:rsidRPr="00030844">
        <w:rPr>
          <w:rFonts w:ascii="Times New Roman" w:eastAsia="Times New Roman" w:hAnsi="Times New Roman" w:cs="Times New Roman"/>
          <w:sz w:val="24"/>
          <w:szCs w:val="24"/>
        </w:rPr>
        <w:t>Hirschau</w:t>
      </w:r>
      <w:proofErr w:type="spellEnd"/>
      <w:r w:rsidRPr="00030844">
        <w:rPr>
          <w:rFonts w:ascii="Times New Roman" w:eastAsia="Times New Roman" w:hAnsi="Times New Roman" w:cs="Times New Roman"/>
          <w:sz w:val="24"/>
          <w:szCs w:val="24"/>
        </w:rPr>
        <w:t xml:space="preserve">, </w:t>
      </w:r>
      <w:proofErr w:type="spellStart"/>
      <w:r w:rsidRPr="00030844">
        <w:rPr>
          <w:rFonts w:ascii="Times New Roman" w:eastAsia="Times New Roman" w:hAnsi="Times New Roman" w:cs="Times New Roman"/>
          <w:sz w:val="24"/>
          <w:szCs w:val="24"/>
        </w:rPr>
        <w:t>Riedweingärten</w:t>
      </w:r>
      <w:proofErr w:type="spellEnd"/>
      <w:r w:rsidRPr="00030844">
        <w:rPr>
          <w:rFonts w:ascii="Times New Roman" w:eastAsia="Times New Roman" w:hAnsi="Times New Roman" w:cs="Times New Roman"/>
          <w:sz w:val="24"/>
          <w:szCs w:val="24"/>
        </w:rPr>
        <w:t xml:space="preserve">, plot number 4400; </w:t>
      </w:r>
      <w:r w:rsidR="00E97061" w:rsidRPr="00030844">
        <w:rPr>
          <w:rFonts w:ascii="Times New Roman" w:eastAsia="Times New Roman" w:hAnsi="Times New Roman" w:cs="Times New Roman"/>
          <w:sz w:val="24"/>
          <w:szCs w:val="24"/>
        </w:rPr>
        <w:t xml:space="preserve">48.504817° N, 8.985067° E; 375 m </w:t>
      </w:r>
      <w:proofErr w:type="spellStart"/>
      <w:r w:rsidR="00E97061" w:rsidRPr="00030844">
        <w:rPr>
          <w:rFonts w:ascii="Times New Roman" w:eastAsia="Times New Roman" w:hAnsi="Times New Roman" w:cs="Times New Roman"/>
          <w:sz w:val="24"/>
          <w:szCs w:val="24"/>
        </w:rPr>
        <w:t>a.s.l</w:t>
      </w:r>
      <w:proofErr w:type="spellEnd"/>
      <w:r w:rsidR="00E97061" w:rsidRPr="00030844">
        <w:rPr>
          <w:rFonts w:ascii="Times New Roman" w:eastAsia="Times New Roman" w:hAnsi="Times New Roman" w:cs="Times New Roman"/>
          <w:sz w:val="24"/>
          <w:szCs w:val="24"/>
        </w:rPr>
        <w:t>.</w:t>
      </w:r>
      <w:r w:rsidRPr="00030844">
        <w:rPr>
          <w:rFonts w:ascii="Times New Roman" w:eastAsia="Times New Roman" w:hAnsi="Times New Roman" w:cs="Times New Roman"/>
          <w:sz w:val="24"/>
          <w:szCs w:val="24"/>
        </w:rPr>
        <w:t xml:space="preserve">; </w:t>
      </w:r>
      <w:r w:rsidRPr="00E2696C">
        <w:rPr>
          <w:rFonts w:ascii="Times New Roman" w:eastAsia="Times New Roman" w:hAnsi="Times New Roman" w:cs="Times New Roman"/>
          <w:sz w:val="24"/>
          <w:szCs w:val="24"/>
        </w:rPr>
        <w:t xml:space="preserve">Malaise trap: 1 ♀: </w:t>
      </w:r>
      <w:r w:rsidR="00030844" w:rsidRPr="00030844">
        <w:rPr>
          <w:rFonts w:ascii="Times New Roman" w:eastAsia="Times New Roman" w:hAnsi="Times New Roman" w:cs="Times New Roman"/>
          <w:sz w:val="24"/>
          <w:szCs w:val="24"/>
        </w:rPr>
        <w:t>6–20 Jun. 2014</w:t>
      </w:r>
      <w:r w:rsidRPr="00E2696C">
        <w:rPr>
          <w:rFonts w:ascii="Times New Roman" w:eastAsia="Times New Roman" w:hAnsi="Times New Roman" w:cs="Times New Roman"/>
          <w:sz w:val="24"/>
          <w:szCs w:val="24"/>
        </w:rPr>
        <w:t xml:space="preserve">; 1 ♀: </w:t>
      </w:r>
      <w:r w:rsidR="00030844" w:rsidRPr="00030844">
        <w:rPr>
          <w:rFonts w:ascii="Times New Roman" w:eastAsia="Times New Roman" w:hAnsi="Times New Roman" w:cs="Times New Roman"/>
          <w:sz w:val="24"/>
          <w:szCs w:val="24"/>
        </w:rPr>
        <w:t>28 Aug.–11 Sep.</w:t>
      </w:r>
      <w:r w:rsidR="00030844">
        <w:rPr>
          <w:rFonts w:ascii="Times New Roman" w:eastAsia="Times New Roman" w:hAnsi="Times New Roman" w:cs="Times New Roman"/>
          <w:sz w:val="24"/>
          <w:szCs w:val="24"/>
        </w:rPr>
        <w:t xml:space="preserve"> 2014</w:t>
      </w:r>
      <w:r w:rsidRPr="00E2696C">
        <w:rPr>
          <w:rFonts w:ascii="Times New Roman" w:eastAsia="Times New Roman" w:hAnsi="Times New Roman" w:cs="Times New Roman"/>
          <w:sz w:val="24"/>
          <w:szCs w:val="24"/>
        </w:rPr>
        <w:t xml:space="preserve">. </w:t>
      </w:r>
    </w:p>
    <w:p w14:paraId="74391A8E" w14:textId="77777777" w:rsidR="001160EA" w:rsidRPr="00E2696C" w:rsidRDefault="001160EA" w:rsidP="001160EA">
      <w:pPr>
        <w:spacing w:before="100" w:after="100" w:line="480" w:lineRule="auto"/>
        <w:rPr>
          <w:rFonts w:ascii="Times New Roman" w:eastAsia="Times New Roman" w:hAnsi="Times New Roman" w:cs="Times New Roman"/>
          <w:sz w:val="24"/>
          <w:szCs w:val="24"/>
        </w:rPr>
      </w:pPr>
      <w:r w:rsidRPr="00E2696C">
        <w:rPr>
          <w:rFonts w:ascii="Times New Roman" w:eastAsia="Times New Roman" w:hAnsi="Times New Roman" w:cs="Times New Roman"/>
          <w:i/>
          <w:sz w:val="24"/>
          <w:szCs w:val="24"/>
        </w:rPr>
        <w:t>Habitat</w:t>
      </w:r>
      <w:r w:rsidRPr="00E2696C">
        <w:rPr>
          <w:rFonts w:ascii="Times New Roman" w:eastAsia="Times New Roman" w:hAnsi="Times New Roman" w:cs="Times New Roman"/>
          <w:sz w:val="24"/>
          <w:szCs w:val="24"/>
        </w:rPr>
        <w:t xml:space="preserve">: The </w:t>
      </w:r>
      <w:proofErr w:type="spellStart"/>
      <w:r w:rsidRPr="00E2696C">
        <w:rPr>
          <w:rFonts w:ascii="Times New Roman" w:eastAsia="Times New Roman" w:hAnsi="Times New Roman" w:cs="Times New Roman"/>
          <w:sz w:val="24"/>
          <w:szCs w:val="24"/>
        </w:rPr>
        <w:t>Spitzberg</w:t>
      </w:r>
      <w:proofErr w:type="spellEnd"/>
      <w:r w:rsidRPr="00E2696C">
        <w:rPr>
          <w:rFonts w:ascii="Times New Roman" w:eastAsia="Times New Roman" w:hAnsi="Times New Roman" w:cs="Times New Roman"/>
          <w:sz w:val="24"/>
          <w:szCs w:val="24"/>
        </w:rPr>
        <w:t xml:space="preserve"> is a mountain comprising a protected landscape and surrounding lands. Localities 1 and 2 are just outside a conservation area with very well-monitored flora and fauna (Gottschalk 2019). Locality 1 is located in a meadow orchard with scattered trees on former vineyard grounds on the south-facing slope of </w:t>
      </w:r>
      <w:proofErr w:type="spellStart"/>
      <w:r w:rsidRPr="00E2696C">
        <w:rPr>
          <w:rFonts w:ascii="Times New Roman" w:eastAsia="Times New Roman" w:hAnsi="Times New Roman" w:cs="Times New Roman"/>
          <w:sz w:val="24"/>
          <w:szCs w:val="24"/>
        </w:rPr>
        <w:t>Spitzberg</w:t>
      </w:r>
      <w:proofErr w:type="spellEnd"/>
      <w:r w:rsidRPr="00E2696C">
        <w:rPr>
          <w:rFonts w:ascii="Times New Roman" w:eastAsia="Times New Roman" w:hAnsi="Times New Roman" w:cs="Times New Roman"/>
          <w:sz w:val="24"/>
          <w:szCs w:val="24"/>
        </w:rPr>
        <w:t xml:space="preserve">. The malaise trap was located in a slight hollow and therefore somewhat sheltered from the wind in the middle to lower part of the slope. Locality 1 is not exposed to particularly high levels of sunlight. The undergrowth is a flower-rich meadow that can be classified as </w:t>
      </w:r>
      <w:proofErr w:type="spellStart"/>
      <w:r w:rsidRPr="00E2696C">
        <w:rPr>
          <w:rFonts w:ascii="Times New Roman" w:eastAsia="Times New Roman" w:hAnsi="Times New Roman" w:cs="Times New Roman"/>
          <w:i/>
          <w:sz w:val="24"/>
          <w:szCs w:val="24"/>
        </w:rPr>
        <w:t>Arrhenatherum</w:t>
      </w:r>
      <w:proofErr w:type="spellEnd"/>
      <w:r w:rsidRPr="00E2696C">
        <w:rPr>
          <w:rFonts w:ascii="Times New Roman" w:eastAsia="Times New Roman" w:hAnsi="Times New Roman" w:cs="Times New Roman"/>
          <w:i/>
          <w:sz w:val="24"/>
          <w:szCs w:val="24"/>
        </w:rPr>
        <w:t xml:space="preserve"> </w:t>
      </w:r>
      <w:proofErr w:type="spellStart"/>
      <w:r w:rsidRPr="00E2696C">
        <w:rPr>
          <w:rFonts w:ascii="Times New Roman" w:eastAsia="Times New Roman" w:hAnsi="Times New Roman" w:cs="Times New Roman"/>
          <w:i/>
          <w:sz w:val="24"/>
          <w:szCs w:val="24"/>
        </w:rPr>
        <w:t>elatius</w:t>
      </w:r>
      <w:proofErr w:type="spellEnd"/>
      <w:r w:rsidRPr="00E2696C">
        <w:rPr>
          <w:rFonts w:ascii="Times New Roman" w:eastAsia="Times New Roman" w:hAnsi="Times New Roman" w:cs="Times New Roman"/>
          <w:sz w:val="24"/>
          <w:szCs w:val="24"/>
        </w:rPr>
        <w:t xml:space="preserve">-grassland with interspersed patches of dry calcareous grassland. The grassland has a high coverage of </w:t>
      </w:r>
      <w:r w:rsidRPr="00E2696C">
        <w:rPr>
          <w:rFonts w:ascii="Times New Roman" w:eastAsia="Times New Roman" w:hAnsi="Times New Roman" w:cs="Times New Roman"/>
          <w:i/>
          <w:sz w:val="24"/>
          <w:szCs w:val="24"/>
        </w:rPr>
        <w:t xml:space="preserve">Centaurea scabiosa </w:t>
      </w:r>
      <w:r w:rsidRPr="00E2696C">
        <w:rPr>
          <w:rFonts w:ascii="Times New Roman" w:eastAsia="Times New Roman" w:hAnsi="Times New Roman" w:cs="Times New Roman"/>
          <w:sz w:val="24"/>
          <w:szCs w:val="24"/>
        </w:rPr>
        <w:t xml:space="preserve">L. and accommodates remarkable species of the Orchid family (e.g. </w:t>
      </w:r>
      <w:proofErr w:type="spellStart"/>
      <w:r w:rsidRPr="00E2696C">
        <w:rPr>
          <w:rFonts w:ascii="Times New Roman" w:eastAsia="Times New Roman" w:hAnsi="Times New Roman" w:cs="Times New Roman"/>
          <w:i/>
          <w:sz w:val="24"/>
          <w:szCs w:val="24"/>
        </w:rPr>
        <w:t>Himantoglossum</w:t>
      </w:r>
      <w:proofErr w:type="spellEnd"/>
      <w:r w:rsidRPr="00E2696C">
        <w:rPr>
          <w:rFonts w:ascii="Times New Roman" w:eastAsia="Times New Roman" w:hAnsi="Times New Roman" w:cs="Times New Roman"/>
          <w:i/>
          <w:sz w:val="24"/>
          <w:szCs w:val="24"/>
        </w:rPr>
        <w:t xml:space="preserve"> </w:t>
      </w:r>
      <w:proofErr w:type="spellStart"/>
      <w:r w:rsidRPr="00E2696C">
        <w:rPr>
          <w:rFonts w:ascii="Times New Roman" w:eastAsia="Times New Roman" w:hAnsi="Times New Roman" w:cs="Times New Roman"/>
          <w:i/>
          <w:sz w:val="24"/>
          <w:szCs w:val="24"/>
        </w:rPr>
        <w:t>hircinum</w:t>
      </w:r>
      <w:proofErr w:type="spellEnd"/>
      <w:r w:rsidRPr="00E2696C">
        <w:rPr>
          <w:rFonts w:ascii="Times New Roman" w:eastAsia="Times New Roman" w:hAnsi="Times New Roman" w:cs="Times New Roman"/>
          <w:i/>
          <w:sz w:val="24"/>
          <w:szCs w:val="24"/>
        </w:rPr>
        <w:t xml:space="preserve"> </w:t>
      </w:r>
      <w:r w:rsidRPr="00E2696C">
        <w:rPr>
          <w:rFonts w:ascii="Times New Roman" w:eastAsia="Times New Roman" w:hAnsi="Times New Roman" w:cs="Times New Roman"/>
          <w:sz w:val="24"/>
          <w:szCs w:val="24"/>
        </w:rPr>
        <w:t xml:space="preserve">(L.) </w:t>
      </w:r>
      <w:proofErr w:type="spellStart"/>
      <w:r w:rsidRPr="00E2696C">
        <w:rPr>
          <w:rFonts w:ascii="Times New Roman" w:eastAsia="Times New Roman" w:hAnsi="Times New Roman" w:cs="Times New Roman"/>
          <w:sz w:val="24"/>
          <w:szCs w:val="24"/>
        </w:rPr>
        <w:t>Spreng</w:t>
      </w:r>
      <w:proofErr w:type="spellEnd"/>
      <w:r w:rsidRPr="00E2696C">
        <w:rPr>
          <w:rFonts w:ascii="Times New Roman" w:eastAsia="Times New Roman" w:hAnsi="Times New Roman" w:cs="Times New Roman"/>
          <w:sz w:val="24"/>
          <w:szCs w:val="24"/>
        </w:rPr>
        <w:t xml:space="preserve">., </w:t>
      </w:r>
      <w:r w:rsidRPr="00E2696C">
        <w:rPr>
          <w:rFonts w:ascii="Times New Roman" w:eastAsia="Times New Roman" w:hAnsi="Times New Roman" w:cs="Times New Roman"/>
          <w:i/>
          <w:sz w:val="24"/>
          <w:szCs w:val="24"/>
        </w:rPr>
        <w:t xml:space="preserve">Orchis </w:t>
      </w:r>
      <w:proofErr w:type="spellStart"/>
      <w:r w:rsidRPr="00E2696C">
        <w:rPr>
          <w:rFonts w:ascii="Times New Roman" w:eastAsia="Times New Roman" w:hAnsi="Times New Roman" w:cs="Times New Roman"/>
          <w:i/>
          <w:sz w:val="24"/>
          <w:szCs w:val="24"/>
        </w:rPr>
        <w:t>militaris</w:t>
      </w:r>
      <w:proofErr w:type="spellEnd"/>
      <w:r w:rsidRPr="00E2696C">
        <w:rPr>
          <w:rFonts w:ascii="Times New Roman" w:eastAsia="Times New Roman" w:hAnsi="Times New Roman" w:cs="Times New Roman"/>
          <w:i/>
          <w:sz w:val="24"/>
          <w:szCs w:val="24"/>
        </w:rPr>
        <w:t xml:space="preserve"> </w:t>
      </w:r>
      <w:r w:rsidRPr="00E2696C">
        <w:rPr>
          <w:rFonts w:ascii="Times New Roman" w:eastAsia="Times New Roman" w:hAnsi="Times New Roman" w:cs="Times New Roman"/>
          <w:sz w:val="24"/>
          <w:szCs w:val="24"/>
        </w:rPr>
        <w:t xml:space="preserve">L. and </w:t>
      </w:r>
      <w:proofErr w:type="spellStart"/>
      <w:r w:rsidRPr="00E2696C">
        <w:rPr>
          <w:rFonts w:ascii="Times New Roman" w:eastAsia="Times New Roman" w:hAnsi="Times New Roman" w:cs="Times New Roman"/>
          <w:i/>
          <w:sz w:val="24"/>
          <w:szCs w:val="24"/>
        </w:rPr>
        <w:t>Ophrys</w:t>
      </w:r>
      <w:proofErr w:type="spellEnd"/>
      <w:r w:rsidRPr="00E2696C">
        <w:rPr>
          <w:rFonts w:ascii="Times New Roman" w:eastAsia="Times New Roman" w:hAnsi="Times New Roman" w:cs="Times New Roman"/>
          <w:i/>
          <w:sz w:val="24"/>
          <w:szCs w:val="24"/>
        </w:rPr>
        <w:t xml:space="preserve"> </w:t>
      </w:r>
      <w:proofErr w:type="spellStart"/>
      <w:r w:rsidRPr="00E2696C">
        <w:rPr>
          <w:rFonts w:ascii="Times New Roman" w:eastAsia="Times New Roman" w:hAnsi="Times New Roman" w:cs="Times New Roman"/>
          <w:i/>
          <w:sz w:val="24"/>
          <w:szCs w:val="24"/>
        </w:rPr>
        <w:t>apifera</w:t>
      </w:r>
      <w:proofErr w:type="spellEnd"/>
      <w:r w:rsidRPr="00E2696C">
        <w:rPr>
          <w:rFonts w:ascii="Times New Roman" w:eastAsia="Times New Roman" w:hAnsi="Times New Roman" w:cs="Times New Roman"/>
          <w:sz w:val="24"/>
          <w:szCs w:val="24"/>
        </w:rPr>
        <w:t xml:space="preserve"> </w:t>
      </w:r>
      <w:proofErr w:type="spellStart"/>
      <w:r w:rsidRPr="00E2696C">
        <w:rPr>
          <w:rFonts w:ascii="Times New Roman" w:eastAsia="Times New Roman" w:hAnsi="Times New Roman" w:cs="Times New Roman"/>
          <w:sz w:val="24"/>
          <w:szCs w:val="24"/>
        </w:rPr>
        <w:t>Huds</w:t>
      </w:r>
      <w:proofErr w:type="spellEnd"/>
      <w:r w:rsidRPr="00E2696C">
        <w:rPr>
          <w:rFonts w:ascii="Times New Roman" w:eastAsia="Times New Roman" w:hAnsi="Times New Roman" w:cs="Times New Roman"/>
          <w:sz w:val="24"/>
          <w:szCs w:val="24"/>
        </w:rPr>
        <w:t xml:space="preserve">.). </w:t>
      </w:r>
    </w:p>
    <w:p w14:paraId="4DBCC015" w14:textId="2FEF9CA5" w:rsidR="001160EA" w:rsidRPr="00E2696C" w:rsidRDefault="001160EA" w:rsidP="00030844">
      <w:pPr>
        <w:spacing w:before="100" w:after="100" w:line="480" w:lineRule="auto"/>
        <w:rPr>
          <w:rFonts w:ascii="Times New Roman" w:eastAsia="Times New Roman" w:hAnsi="Times New Roman" w:cs="Times New Roman"/>
          <w:sz w:val="24"/>
          <w:szCs w:val="24"/>
        </w:rPr>
      </w:pPr>
      <w:r w:rsidRPr="00E2696C">
        <w:rPr>
          <w:rFonts w:ascii="Times New Roman" w:eastAsia="Times New Roman" w:hAnsi="Times New Roman" w:cs="Times New Roman"/>
          <w:b/>
          <w:sz w:val="24"/>
          <w:szCs w:val="24"/>
        </w:rPr>
        <w:lastRenderedPageBreak/>
        <w:t>Locality 2</w:t>
      </w:r>
      <w:r w:rsidRPr="00E2696C">
        <w:rPr>
          <w:rFonts w:ascii="Times New Roman" w:eastAsia="Times New Roman" w:hAnsi="Times New Roman" w:cs="Times New Roman"/>
          <w:sz w:val="24"/>
          <w:szCs w:val="24"/>
        </w:rPr>
        <w:t xml:space="preserve">: Germany, Baden-Württemberg, Tübingen, </w:t>
      </w:r>
      <w:proofErr w:type="spellStart"/>
      <w:r w:rsidRPr="00E2696C">
        <w:rPr>
          <w:rFonts w:ascii="Times New Roman" w:eastAsia="Times New Roman" w:hAnsi="Times New Roman" w:cs="Times New Roman"/>
          <w:sz w:val="24"/>
          <w:szCs w:val="24"/>
        </w:rPr>
        <w:t>Hirschau</w:t>
      </w:r>
      <w:proofErr w:type="spellEnd"/>
      <w:r w:rsidRPr="00E2696C">
        <w:rPr>
          <w:rFonts w:ascii="Times New Roman" w:eastAsia="Times New Roman" w:hAnsi="Times New Roman" w:cs="Times New Roman"/>
          <w:sz w:val="24"/>
          <w:szCs w:val="24"/>
        </w:rPr>
        <w:t xml:space="preserve">, </w:t>
      </w:r>
      <w:proofErr w:type="spellStart"/>
      <w:r w:rsidRPr="00E2696C">
        <w:rPr>
          <w:rFonts w:ascii="Times New Roman" w:eastAsia="Times New Roman" w:hAnsi="Times New Roman" w:cs="Times New Roman"/>
          <w:sz w:val="24"/>
          <w:szCs w:val="24"/>
        </w:rPr>
        <w:t>Oberes</w:t>
      </w:r>
      <w:proofErr w:type="spellEnd"/>
      <w:r w:rsidRPr="00E2696C">
        <w:rPr>
          <w:rFonts w:ascii="Times New Roman" w:eastAsia="Times New Roman" w:hAnsi="Times New Roman" w:cs="Times New Roman"/>
          <w:sz w:val="24"/>
          <w:szCs w:val="24"/>
        </w:rPr>
        <w:t xml:space="preserve"> Tal, plot number 4244; </w:t>
      </w:r>
      <w:r w:rsidR="00030844" w:rsidRPr="00030844">
        <w:rPr>
          <w:rFonts w:ascii="Times New Roman" w:eastAsia="Times New Roman" w:hAnsi="Times New Roman" w:cs="Times New Roman"/>
          <w:sz w:val="24"/>
          <w:szCs w:val="24"/>
        </w:rPr>
        <w:t>48.505033° N,</w:t>
      </w:r>
      <w:r w:rsidR="00030844">
        <w:rPr>
          <w:rFonts w:ascii="Times New Roman" w:eastAsia="Times New Roman" w:hAnsi="Times New Roman" w:cs="Times New Roman"/>
          <w:sz w:val="24"/>
          <w:szCs w:val="24"/>
        </w:rPr>
        <w:t xml:space="preserve"> </w:t>
      </w:r>
      <w:r w:rsidR="00030844" w:rsidRPr="00030844">
        <w:rPr>
          <w:rFonts w:ascii="Times New Roman" w:eastAsia="Times New Roman" w:hAnsi="Times New Roman" w:cs="Times New Roman"/>
          <w:sz w:val="24"/>
          <w:szCs w:val="24"/>
        </w:rPr>
        <w:t xml:space="preserve">8.993467° E; 368 m </w:t>
      </w:r>
      <w:proofErr w:type="spellStart"/>
      <w:r w:rsidR="00030844" w:rsidRPr="00030844">
        <w:rPr>
          <w:rFonts w:ascii="Times New Roman" w:eastAsia="Times New Roman" w:hAnsi="Times New Roman" w:cs="Times New Roman"/>
          <w:sz w:val="24"/>
          <w:szCs w:val="24"/>
        </w:rPr>
        <w:t>a.s.l</w:t>
      </w:r>
      <w:proofErr w:type="spellEnd"/>
      <w:r w:rsidR="00030844" w:rsidRPr="00030844">
        <w:rPr>
          <w:rFonts w:ascii="Times New Roman" w:eastAsia="Times New Roman" w:hAnsi="Times New Roman" w:cs="Times New Roman"/>
          <w:sz w:val="24"/>
          <w:szCs w:val="24"/>
        </w:rPr>
        <w:t>.;</w:t>
      </w:r>
      <w:r w:rsidR="00030844">
        <w:rPr>
          <w:rFonts w:ascii="Times New Roman" w:eastAsia="Times New Roman" w:hAnsi="Times New Roman" w:cs="Times New Roman"/>
          <w:sz w:val="24"/>
          <w:szCs w:val="24"/>
        </w:rPr>
        <w:t xml:space="preserve"> </w:t>
      </w:r>
      <w:r w:rsidRPr="00E2696C">
        <w:rPr>
          <w:rFonts w:ascii="Times New Roman" w:eastAsia="Times New Roman" w:hAnsi="Times New Roman" w:cs="Times New Roman"/>
          <w:sz w:val="24"/>
          <w:szCs w:val="24"/>
        </w:rPr>
        <w:t xml:space="preserve">Malaise trap: 7 ♀: </w:t>
      </w:r>
      <w:r w:rsidR="00030844" w:rsidRPr="00030844">
        <w:rPr>
          <w:rFonts w:ascii="Times New Roman" w:eastAsia="Times New Roman" w:hAnsi="Times New Roman" w:cs="Times New Roman"/>
          <w:sz w:val="24"/>
          <w:szCs w:val="24"/>
        </w:rPr>
        <w:t>17–31 Jul. 2014</w:t>
      </w:r>
      <w:r w:rsidRPr="00E2696C">
        <w:rPr>
          <w:rFonts w:ascii="Times New Roman" w:eastAsia="Times New Roman" w:hAnsi="Times New Roman" w:cs="Times New Roman"/>
          <w:sz w:val="24"/>
          <w:szCs w:val="24"/>
        </w:rPr>
        <w:t xml:space="preserve">; 6 ♀: </w:t>
      </w:r>
      <w:r w:rsidR="00030844" w:rsidRPr="00030844">
        <w:rPr>
          <w:rFonts w:ascii="Times New Roman" w:eastAsia="Times New Roman" w:hAnsi="Times New Roman" w:cs="Times New Roman"/>
          <w:sz w:val="24"/>
          <w:szCs w:val="24"/>
        </w:rPr>
        <w:t>29 Aug.–12 Sep. 2014;</w:t>
      </w:r>
      <w:r w:rsidR="00030844">
        <w:rPr>
          <w:rFonts w:ascii="Times New Roman" w:eastAsia="Times New Roman" w:hAnsi="Times New Roman" w:cs="Times New Roman"/>
          <w:sz w:val="24"/>
          <w:szCs w:val="24"/>
        </w:rPr>
        <w:t xml:space="preserve"> </w:t>
      </w:r>
      <w:r w:rsidRPr="00E2696C">
        <w:rPr>
          <w:rFonts w:ascii="Times New Roman" w:eastAsia="Times New Roman" w:hAnsi="Times New Roman" w:cs="Times New Roman"/>
          <w:sz w:val="24"/>
          <w:szCs w:val="24"/>
        </w:rPr>
        <w:t xml:space="preserve">2 ♀: </w:t>
      </w:r>
      <w:r w:rsidR="00030844" w:rsidRPr="00030844">
        <w:rPr>
          <w:rFonts w:ascii="Times New Roman" w:eastAsia="Times New Roman" w:hAnsi="Times New Roman" w:cs="Times New Roman"/>
          <w:sz w:val="24"/>
          <w:szCs w:val="24"/>
        </w:rPr>
        <w:t>12–26 Sep. 2014;</w:t>
      </w:r>
      <w:r w:rsidR="00030844">
        <w:rPr>
          <w:rFonts w:ascii="Times New Roman" w:eastAsia="Times New Roman" w:hAnsi="Times New Roman" w:cs="Times New Roman"/>
          <w:sz w:val="24"/>
          <w:szCs w:val="24"/>
        </w:rPr>
        <w:t xml:space="preserve"> </w:t>
      </w:r>
      <w:r w:rsidRPr="00E2696C">
        <w:rPr>
          <w:rFonts w:ascii="Times New Roman" w:eastAsia="Times New Roman" w:hAnsi="Times New Roman" w:cs="Times New Roman"/>
          <w:sz w:val="24"/>
          <w:szCs w:val="24"/>
        </w:rPr>
        <w:t xml:space="preserve">1 ♀: </w:t>
      </w:r>
      <w:r w:rsidR="00030844" w:rsidRPr="00030844">
        <w:rPr>
          <w:rFonts w:ascii="Times New Roman" w:eastAsia="Times New Roman" w:hAnsi="Times New Roman" w:cs="Times New Roman"/>
          <w:sz w:val="24"/>
          <w:szCs w:val="24"/>
        </w:rPr>
        <w:t>26 Sep.–9 Oct.</w:t>
      </w:r>
      <w:r w:rsidR="00030844">
        <w:rPr>
          <w:rFonts w:ascii="Times New Roman" w:eastAsia="Times New Roman" w:hAnsi="Times New Roman" w:cs="Times New Roman"/>
          <w:sz w:val="24"/>
          <w:szCs w:val="24"/>
        </w:rPr>
        <w:t xml:space="preserve"> </w:t>
      </w:r>
      <w:r w:rsidRPr="00E2696C">
        <w:rPr>
          <w:rFonts w:ascii="Times New Roman" w:eastAsia="Times New Roman" w:hAnsi="Times New Roman" w:cs="Times New Roman"/>
          <w:sz w:val="24"/>
          <w:szCs w:val="24"/>
        </w:rPr>
        <w:t>2014.</w:t>
      </w:r>
    </w:p>
    <w:p w14:paraId="5D21C144" w14:textId="77777777" w:rsidR="001160EA" w:rsidRPr="00E2696C" w:rsidRDefault="001160EA" w:rsidP="001160EA">
      <w:pPr>
        <w:spacing w:before="100" w:after="100" w:line="480" w:lineRule="auto"/>
        <w:rPr>
          <w:rFonts w:ascii="Times New Roman" w:eastAsia="Times New Roman" w:hAnsi="Times New Roman" w:cs="Times New Roman"/>
          <w:sz w:val="24"/>
          <w:szCs w:val="24"/>
        </w:rPr>
      </w:pPr>
      <w:r w:rsidRPr="00E2696C">
        <w:rPr>
          <w:rFonts w:ascii="Times New Roman" w:eastAsia="Times New Roman" w:hAnsi="Times New Roman" w:cs="Times New Roman"/>
          <w:i/>
          <w:sz w:val="24"/>
          <w:szCs w:val="24"/>
        </w:rPr>
        <w:t>Habitat</w:t>
      </w:r>
      <w:r w:rsidRPr="00E2696C">
        <w:rPr>
          <w:rFonts w:ascii="Times New Roman" w:eastAsia="Times New Roman" w:hAnsi="Times New Roman" w:cs="Times New Roman"/>
          <w:sz w:val="24"/>
          <w:szCs w:val="24"/>
        </w:rPr>
        <w:t xml:space="preserve">: very similar to locality 1 (plot number 4400) but less marginal vegetation (e.g. </w:t>
      </w:r>
      <w:proofErr w:type="spellStart"/>
      <w:r w:rsidRPr="00E2696C">
        <w:rPr>
          <w:rFonts w:ascii="Times New Roman" w:eastAsia="Times New Roman" w:hAnsi="Times New Roman" w:cs="Times New Roman"/>
          <w:i/>
          <w:sz w:val="24"/>
          <w:szCs w:val="24"/>
        </w:rPr>
        <w:t>Peucedanum</w:t>
      </w:r>
      <w:proofErr w:type="spellEnd"/>
      <w:r w:rsidRPr="00E2696C">
        <w:rPr>
          <w:rFonts w:ascii="Times New Roman" w:eastAsia="Times New Roman" w:hAnsi="Times New Roman" w:cs="Times New Roman"/>
          <w:i/>
          <w:sz w:val="24"/>
          <w:szCs w:val="24"/>
        </w:rPr>
        <w:t xml:space="preserve"> </w:t>
      </w:r>
      <w:proofErr w:type="spellStart"/>
      <w:r w:rsidRPr="00E2696C">
        <w:rPr>
          <w:rFonts w:ascii="Times New Roman" w:eastAsia="Times New Roman" w:hAnsi="Times New Roman" w:cs="Times New Roman"/>
          <w:i/>
          <w:sz w:val="24"/>
          <w:szCs w:val="24"/>
        </w:rPr>
        <w:t>cervaria</w:t>
      </w:r>
      <w:proofErr w:type="spellEnd"/>
      <w:r w:rsidRPr="00E2696C">
        <w:rPr>
          <w:rFonts w:ascii="Times New Roman" w:eastAsia="Times New Roman" w:hAnsi="Times New Roman" w:cs="Times New Roman"/>
          <w:i/>
          <w:sz w:val="24"/>
          <w:szCs w:val="24"/>
        </w:rPr>
        <w:t xml:space="preserve"> </w:t>
      </w:r>
      <w:r w:rsidRPr="00E2696C">
        <w:rPr>
          <w:rFonts w:ascii="Times New Roman" w:eastAsia="Times New Roman" w:hAnsi="Times New Roman" w:cs="Times New Roman"/>
          <w:sz w:val="24"/>
          <w:szCs w:val="24"/>
        </w:rPr>
        <w:t xml:space="preserve">(L.) </w:t>
      </w:r>
      <w:proofErr w:type="spellStart"/>
      <w:r w:rsidRPr="00E2696C">
        <w:rPr>
          <w:rFonts w:ascii="Times New Roman" w:eastAsia="Times New Roman" w:hAnsi="Times New Roman" w:cs="Times New Roman"/>
          <w:sz w:val="24"/>
          <w:szCs w:val="24"/>
        </w:rPr>
        <w:t>Lapeyr</w:t>
      </w:r>
      <w:proofErr w:type="spellEnd"/>
      <w:r w:rsidRPr="00E2696C">
        <w:rPr>
          <w:rFonts w:ascii="Times New Roman" w:eastAsia="Times New Roman" w:hAnsi="Times New Roman" w:cs="Times New Roman"/>
          <w:sz w:val="24"/>
          <w:szCs w:val="24"/>
        </w:rPr>
        <w:t xml:space="preserve">.). </w:t>
      </w:r>
    </w:p>
    <w:p w14:paraId="73002D29" w14:textId="3D59AC39" w:rsidR="001160EA" w:rsidRPr="00E2696C" w:rsidRDefault="001160EA" w:rsidP="001160EA">
      <w:pPr>
        <w:spacing w:before="100" w:after="100" w:line="480" w:lineRule="auto"/>
        <w:rPr>
          <w:rFonts w:ascii="Times New Roman" w:eastAsia="Times New Roman" w:hAnsi="Times New Roman" w:cs="Times New Roman"/>
          <w:sz w:val="24"/>
          <w:szCs w:val="24"/>
        </w:rPr>
      </w:pPr>
      <w:r w:rsidRPr="00E2696C">
        <w:rPr>
          <w:rFonts w:ascii="Times New Roman" w:eastAsia="Times New Roman" w:hAnsi="Times New Roman" w:cs="Times New Roman"/>
          <w:b/>
          <w:sz w:val="24"/>
          <w:szCs w:val="24"/>
        </w:rPr>
        <w:t>Locality 3</w:t>
      </w:r>
      <w:r w:rsidRPr="00E2696C">
        <w:rPr>
          <w:rFonts w:ascii="Times New Roman" w:eastAsia="Times New Roman" w:hAnsi="Times New Roman" w:cs="Times New Roman"/>
          <w:sz w:val="24"/>
          <w:szCs w:val="24"/>
        </w:rPr>
        <w:t xml:space="preserve">: Germany, Baden-Württemberg, </w:t>
      </w:r>
      <w:proofErr w:type="spellStart"/>
      <w:r w:rsidRPr="00E2696C">
        <w:rPr>
          <w:rFonts w:ascii="Times New Roman" w:eastAsia="Times New Roman" w:hAnsi="Times New Roman" w:cs="Times New Roman"/>
          <w:sz w:val="24"/>
          <w:szCs w:val="24"/>
        </w:rPr>
        <w:t>Östringen</w:t>
      </w:r>
      <w:proofErr w:type="spellEnd"/>
      <w:r w:rsidRPr="00E2696C">
        <w:rPr>
          <w:rFonts w:ascii="Times New Roman" w:eastAsia="Times New Roman" w:hAnsi="Times New Roman" w:cs="Times New Roman"/>
          <w:sz w:val="24"/>
          <w:szCs w:val="24"/>
        </w:rPr>
        <w:t xml:space="preserve">, </w:t>
      </w:r>
      <w:proofErr w:type="spellStart"/>
      <w:r w:rsidRPr="00E2696C">
        <w:rPr>
          <w:rFonts w:ascii="Times New Roman" w:eastAsia="Times New Roman" w:hAnsi="Times New Roman" w:cs="Times New Roman"/>
          <w:sz w:val="24"/>
          <w:szCs w:val="24"/>
        </w:rPr>
        <w:t>Apfelberg</w:t>
      </w:r>
      <w:proofErr w:type="spellEnd"/>
      <w:r w:rsidRPr="00E2696C">
        <w:rPr>
          <w:rFonts w:ascii="Times New Roman" w:eastAsia="Times New Roman" w:hAnsi="Times New Roman" w:cs="Times New Roman"/>
          <w:sz w:val="24"/>
          <w:szCs w:val="24"/>
        </w:rPr>
        <w:t xml:space="preserve">, plot number 9836; </w:t>
      </w:r>
      <w:r w:rsidR="00CA6F18" w:rsidRPr="00CA6F18">
        <w:rPr>
          <w:rFonts w:ascii="Times New Roman" w:eastAsia="Times New Roman" w:hAnsi="Times New Roman" w:cs="Times New Roman"/>
          <w:sz w:val="24"/>
          <w:szCs w:val="24"/>
        </w:rPr>
        <w:t xml:space="preserve">49.167541° N, 8.790300° E; 181 m </w:t>
      </w:r>
      <w:proofErr w:type="spellStart"/>
      <w:r w:rsidR="00CA6F18" w:rsidRPr="00CA6F18">
        <w:rPr>
          <w:rFonts w:ascii="Times New Roman" w:eastAsia="Times New Roman" w:hAnsi="Times New Roman" w:cs="Times New Roman"/>
          <w:sz w:val="24"/>
          <w:szCs w:val="24"/>
        </w:rPr>
        <w:t>a.s.l</w:t>
      </w:r>
      <w:proofErr w:type="spellEnd"/>
      <w:r w:rsidR="00CA6F18" w:rsidRPr="00CA6F18">
        <w:rPr>
          <w:rFonts w:ascii="Times New Roman" w:eastAsia="Times New Roman" w:hAnsi="Times New Roman" w:cs="Times New Roman"/>
          <w:sz w:val="24"/>
          <w:szCs w:val="24"/>
        </w:rPr>
        <w:t>.;</w:t>
      </w:r>
      <w:r w:rsidR="00CA6F18">
        <w:rPr>
          <w:rFonts w:ascii="Times New Roman" w:eastAsia="Times New Roman" w:hAnsi="Times New Roman" w:cs="Times New Roman"/>
          <w:sz w:val="24"/>
          <w:szCs w:val="24"/>
        </w:rPr>
        <w:t xml:space="preserve"> </w:t>
      </w:r>
      <w:r w:rsidRPr="00E2696C">
        <w:rPr>
          <w:rFonts w:ascii="Times New Roman" w:eastAsia="Times New Roman" w:hAnsi="Times New Roman" w:cs="Times New Roman"/>
          <w:sz w:val="24"/>
          <w:szCs w:val="24"/>
        </w:rPr>
        <w:t xml:space="preserve">Malaise trap: 1 ♀: </w:t>
      </w:r>
      <w:r w:rsidR="00CA6F18" w:rsidRPr="00CA6F18">
        <w:rPr>
          <w:rFonts w:ascii="Times New Roman" w:eastAsia="Times New Roman" w:hAnsi="Times New Roman" w:cs="Times New Roman"/>
          <w:sz w:val="24"/>
          <w:szCs w:val="24"/>
        </w:rPr>
        <w:t>16–30 Jul. 2019</w:t>
      </w:r>
      <w:r w:rsidR="00CA6F18">
        <w:rPr>
          <w:rFonts w:ascii="Times New Roman" w:eastAsia="Times New Roman" w:hAnsi="Times New Roman" w:cs="Times New Roman"/>
          <w:sz w:val="24"/>
          <w:szCs w:val="24"/>
        </w:rPr>
        <w:t xml:space="preserve">; </w:t>
      </w:r>
      <w:r w:rsidR="00CA6F18" w:rsidRPr="00E2696C">
        <w:rPr>
          <w:rFonts w:ascii="Times New Roman" w:eastAsia="Times New Roman" w:hAnsi="Times New Roman" w:cs="Times New Roman"/>
          <w:sz w:val="24"/>
          <w:szCs w:val="24"/>
        </w:rPr>
        <w:t xml:space="preserve">1 ♀: </w:t>
      </w:r>
      <w:r w:rsidR="00CA6F18" w:rsidRPr="00CA6F18">
        <w:rPr>
          <w:rFonts w:ascii="Times New Roman" w:eastAsia="Times New Roman" w:hAnsi="Times New Roman" w:cs="Times New Roman"/>
          <w:sz w:val="24"/>
          <w:szCs w:val="24"/>
        </w:rPr>
        <w:t>27 Aug.–10 Sep. 2019</w:t>
      </w:r>
      <w:r w:rsidRPr="00E2696C">
        <w:rPr>
          <w:rFonts w:ascii="Times New Roman" w:eastAsia="Times New Roman" w:hAnsi="Times New Roman" w:cs="Times New Roman"/>
          <w:sz w:val="24"/>
          <w:szCs w:val="24"/>
        </w:rPr>
        <w:t xml:space="preserve">; </w:t>
      </w:r>
      <w:r w:rsidR="00A817C5">
        <w:rPr>
          <w:rFonts w:ascii="Times New Roman" w:eastAsia="Times New Roman" w:hAnsi="Times New Roman" w:cs="Times New Roman"/>
          <w:sz w:val="24"/>
          <w:szCs w:val="24"/>
        </w:rPr>
        <w:t>1</w:t>
      </w:r>
      <w:r w:rsidRPr="00E2696C">
        <w:rPr>
          <w:rFonts w:ascii="Times New Roman" w:eastAsia="Times New Roman" w:hAnsi="Times New Roman" w:cs="Times New Roman"/>
          <w:sz w:val="24"/>
          <w:szCs w:val="24"/>
        </w:rPr>
        <w:t xml:space="preserve"> ♀: </w:t>
      </w:r>
      <w:r w:rsidR="00CA6F18" w:rsidRPr="00CA6F18">
        <w:rPr>
          <w:rFonts w:ascii="Times New Roman" w:eastAsia="Times New Roman" w:hAnsi="Times New Roman" w:cs="Times New Roman"/>
          <w:sz w:val="24"/>
          <w:szCs w:val="24"/>
        </w:rPr>
        <w:t>10–24 Sep. 2019</w:t>
      </w:r>
      <w:r w:rsidRPr="00E2696C">
        <w:rPr>
          <w:rFonts w:ascii="Times New Roman" w:eastAsia="Times New Roman" w:hAnsi="Times New Roman" w:cs="Times New Roman"/>
          <w:sz w:val="24"/>
          <w:szCs w:val="24"/>
        </w:rPr>
        <w:t xml:space="preserve">; 1 ♀: </w:t>
      </w:r>
      <w:r w:rsidR="00CA6F18" w:rsidRPr="00CA6F18">
        <w:rPr>
          <w:rFonts w:ascii="Times New Roman" w:eastAsia="Times New Roman" w:hAnsi="Times New Roman" w:cs="Times New Roman"/>
          <w:sz w:val="24"/>
          <w:szCs w:val="24"/>
        </w:rPr>
        <w:t>24 Sep.–8 Oct. 2019</w:t>
      </w:r>
      <w:r w:rsidR="00CA6F18">
        <w:rPr>
          <w:rFonts w:ascii="Times New Roman" w:eastAsia="Times New Roman" w:hAnsi="Times New Roman" w:cs="Times New Roman"/>
          <w:sz w:val="24"/>
          <w:szCs w:val="24"/>
        </w:rPr>
        <w:t xml:space="preserve">; </w:t>
      </w:r>
      <w:r w:rsidR="00A817C5">
        <w:rPr>
          <w:rFonts w:ascii="Times New Roman" w:eastAsia="Times New Roman" w:hAnsi="Times New Roman" w:cs="Times New Roman"/>
          <w:sz w:val="24"/>
          <w:szCs w:val="24"/>
        </w:rPr>
        <w:t>2</w:t>
      </w:r>
      <w:r w:rsidR="00A817C5" w:rsidRPr="00E2696C">
        <w:rPr>
          <w:rFonts w:ascii="Times New Roman" w:eastAsia="Times New Roman" w:hAnsi="Times New Roman" w:cs="Times New Roman"/>
          <w:sz w:val="24"/>
          <w:szCs w:val="24"/>
        </w:rPr>
        <w:t xml:space="preserve"> ♀: </w:t>
      </w:r>
      <w:r w:rsidR="00A817C5" w:rsidRPr="00A817C5">
        <w:rPr>
          <w:rFonts w:ascii="Times New Roman" w:eastAsia="Times New Roman" w:hAnsi="Times New Roman" w:cs="Times New Roman"/>
          <w:sz w:val="24"/>
          <w:szCs w:val="24"/>
        </w:rPr>
        <w:t>8–22 Oct. 2019</w:t>
      </w:r>
      <w:r w:rsidR="00A817C5">
        <w:rPr>
          <w:rFonts w:ascii="Times New Roman" w:eastAsia="Times New Roman" w:hAnsi="Times New Roman" w:cs="Times New Roman"/>
          <w:sz w:val="24"/>
          <w:szCs w:val="24"/>
        </w:rPr>
        <w:t>.</w:t>
      </w:r>
      <w:r w:rsidRPr="00E2696C">
        <w:rPr>
          <w:rFonts w:ascii="Times New Roman" w:eastAsia="Times New Roman" w:hAnsi="Times New Roman" w:cs="Times New Roman"/>
          <w:sz w:val="24"/>
          <w:szCs w:val="24"/>
        </w:rPr>
        <w:t xml:space="preserve"> </w:t>
      </w:r>
    </w:p>
    <w:p w14:paraId="68D16777" w14:textId="77777777" w:rsidR="001160EA" w:rsidRPr="00E2696C" w:rsidRDefault="001160EA" w:rsidP="001160EA">
      <w:pPr>
        <w:spacing w:before="100" w:after="100" w:line="480" w:lineRule="auto"/>
        <w:rPr>
          <w:rFonts w:ascii="Times New Roman" w:eastAsia="Times New Roman" w:hAnsi="Times New Roman" w:cs="Times New Roman"/>
          <w:sz w:val="24"/>
          <w:szCs w:val="24"/>
        </w:rPr>
      </w:pPr>
      <w:r w:rsidRPr="00E2696C">
        <w:rPr>
          <w:rFonts w:ascii="Times New Roman" w:eastAsia="Times New Roman" w:hAnsi="Times New Roman" w:cs="Times New Roman"/>
          <w:i/>
          <w:sz w:val="24"/>
          <w:szCs w:val="24"/>
        </w:rPr>
        <w:t>Habitat</w:t>
      </w:r>
      <w:r w:rsidRPr="00E2696C">
        <w:rPr>
          <w:rFonts w:ascii="Times New Roman" w:eastAsia="Times New Roman" w:hAnsi="Times New Roman" w:cs="Times New Roman"/>
          <w:sz w:val="24"/>
          <w:szCs w:val="24"/>
        </w:rPr>
        <w:t xml:space="preserve">: Nature conservation area (NSG # 2.217) that represents a characteristic landscape section with hedge areas, semi-arid grasslands and orchards. The area was placed under protection to safeguard and preserve endangered animal and plant species. The trap was located on the southern slope of the nature conservation area and was surrounded by arable land, woody plants, shrubs, vineyards and grasslands (mainly </w:t>
      </w:r>
      <w:proofErr w:type="spellStart"/>
      <w:r w:rsidRPr="00E2696C">
        <w:rPr>
          <w:rFonts w:ascii="Times New Roman" w:eastAsia="Times New Roman" w:hAnsi="Times New Roman" w:cs="Times New Roman"/>
          <w:i/>
          <w:sz w:val="24"/>
          <w:szCs w:val="24"/>
        </w:rPr>
        <w:t>Arrhenatherum</w:t>
      </w:r>
      <w:proofErr w:type="spellEnd"/>
      <w:r w:rsidRPr="00E2696C">
        <w:rPr>
          <w:rFonts w:ascii="Times New Roman" w:eastAsia="Times New Roman" w:hAnsi="Times New Roman" w:cs="Times New Roman"/>
          <w:i/>
          <w:sz w:val="24"/>
          <w:szCs w:val="24"/>
        </w:rPr>
        <w:t xml:space="preserve"> </w:t>
      </w:r>
      <w:proofErr w:type="spellStart"/>
      <w:r w:rsidRPr="00E2696C">
        <w:rPr>
          <w:rFonts w:ascii="Times New Roman" w:eastAsia="Times New Roman" w:hAnsi="Times New Roman" w:cs="Times New Roman"/>
          <w:i/>
          <w:sz w:val="24"/>
          <w:szCs w:val="24"/>
        </w:rPr>
        <w:t>elatius</w:t>
      </w:r>
      <w:proofErr w:type="spellEnd"/>
      <w:r w:rsidRPr="00E2696C">
        <w:rPr>
          <w:rFonts w:ascii="Times New Roman" w:eastAsia="Times New Roman" w:hAnsi="Times New Roman" w:cs="Times New Roman"/>
          <w:sz w:val="24"/>
          <w:szCs w:val="24"/>
        </w:rPr>
        <w:t xml:space="preserve">-grassland interspersed with </w:t>
      </w:r>
      <w:r w:rsidRPr="00E2696C">
        <w:rPr>
          <w:rFonts w:ascii="Times New Roman" w:eastAsia="Times New Roman" w:hAnsi="Times New Roman" w:cs="Times New Roman"/>
          <w:i/>
          <w:sz w:val="24"/>
          <w:szCs w:val="24"/>
        </w:rPr>
        <w:t>Bromus erectus</w:t>
      </w:r>
      <w:r w:rsidRPr="00E2696C">
        <w:rPr>
          <w:rFonts w:ascii="Times New Roman" w:eastAsia="Times New Roman" w:hAnsi="Times New Roman" w:cs="Times New Roman"/>
          <w:sz w:val="24"/>
          <w:szCs w:val="24"/>
        </w:rPr>
        <w:t xml:space="preserve">-semidry grassland. The dominating species are </w:t>
      </w:r>
      <w:proofErr w:type="spellStart"/>
      <w:r w:rsidRPr="00E2696C">
        <w:rPr>
          <w:rFonts w:ascii="Times New Roman" w:eastAsia="Times New Roman" w:hAnsi="Times New Roman" w:cs="Times New Roman"/>
          <w:i/>
          <w:sz w:val="24"/>
          <w:szCs w:val="24"/>
        </w:rPr>
        <w:t>Helictotrichon</w:t>
      </w:r>
      <w:proofErr w:type="spellEnd"/>
      <w:r w:rsidRPr="00E2696C">
        <w:rPr>
          <w:rFonts w:ascii="Times New Roman" w:eastAsia="Times New Roman" w:hAnsi="Times New Roman" w:cs="Times New Roman"/>
          <w:i/>
          <w:sz w:val="24"/>
          <w:szCs w:val="24"/>
        </w:rPr>
        <w:t xml:space="preserve"> </w:t>
      </w:r>
      <w:proofErr w:type="spellStart"/>
      <w:r w:rsidRPr="00E2696C">
        <w:rPr>
          <w:rFonts w:ascii="Times New Roman" w:eastAsia="Times New Roman" w:hAnsi="Times New Roman" w:cs="Times New Roman"/>
          <w:i/>
          <w:sz w:val="24"/>
          <w:szCs w:val="24"/>
        </w:rPr>
        <w:t>pubescens</w:t>
      </w:r>
      <w:proofErr w:type="spellEnd"/>
      <w:r w:rsidRPr="00E2696C">
        <w:rPr>
          <w:rFonts w:ascii="Times New Roman" w:eastAsia="Times New Roman" w:hAnsi="Times New Roman" w:cs="Times New Roman"/>
          <w:sz w:val="24"/>
          <w:szCs w:val="24"/>
        </w:rPr>
        <w:t xml:space="preserve"> (</w:t>
      </w:r>
      <w:proofErr w:type="spellStart"/>
      <w:r w:rsidRPr="00E2696C">
        <w:rPr>
          <w:rFonts w:ascii="Times New Roman" w:eastAsia="Times New Roman" w:hAnsi="Times New Roman" w:cs="Times New Roman"/>
          <w:sz w:val="24"/>
          <w:szCs w:val="24"/>
        </w:rPr>
        <w:t>Huds</w:t>
      </w:r>
      <w:proofErr w:type="spellEnd"/>
      <w:r w:rsidRPr="00E2696C">
        <w:rPr>
          <w:rFonts w:ascii="Times New Roman" w:eastAsia="Times New Roman" w:hAnsi="Times New Roman" w:cs="Times New Roman"/>
          <w:sz w:val="24"/>
          <w:szCs w:val="24"/>
        </w:rPr>
        <w:t xml:space="preserve">.) </w:t>
      </w:r>
      <w:proofErr w:type="spellStart"/>
      <w:r w:rsidRPr="00E2696C">
        <w:rPr>
          <w:rFonts w:ascii="Times New Roman" w:eastAsia="Times New Roman" w:hAnsi="Times New Roman" w:cs="Times New Roman"/>
          <w:sz w:val="24"/>
          <w:szCs w:val="24"/>
        </w:rPr>
        <w:t>Pilg</w:t>
      </w:r>
      <w:proofErr w:type="spellEnd"/>
      <w:r w:rsidRPr="00E2696C">
        <w:rPr>
          <w:rFonts w:ascii="Times New Roman" w:eastAsia="Times New Roman" w:hAnsi="Times New Roman" w:cs="Times New Roman"/>
          <w:sz w:val="24"/>
          <w:szCs w:val="24"/>
        </w:rPr>
        <w:t xml:space="preserve">., </w:t>
      </w:r>
      <w:r w:rsidRPr="00E2696C">
        <w:rPr>
          <w:rFonts w:ascii="Times New Roman" w:eastAsia="Times New Roman" w:hAnsi="Times New Roman" w:cs="Times New Roman"/>
          <w:i/>
          <w:sz w:val="24"/>
          <w:szCs w:val="24"/>
        </w:rPr>
        <w:t>Salvia pratensis</w:t>
      </w:r>
      <w:r w:rsidRPr="00E2696C">
        <w:rPr>
          <w:rFonts w:ascii="Times New Roman" w:eastAsia="Times New Roman" w:hAnsi="Times New Roman" w:cs="Times New Roman"/>
          <w:sz w:val="24"/>
          <w:szCs w:val="24"/>
        </w:rPr>
        <w:t xml:space="preserve"> L. and </w:t>
      </w:r>
      <w:r w:rsidRPr="00E2696C">
        <w:rPr>
          <w:rFonts w:ascii="Times New Roman" w:eastAsia="Times New Roman" w:hAnsi="Times New Roman" w:cs="Times New Roman"/>
          <w:i/>
          <w:sz w:val="24"/>
          <w:szCs w:val="24"/>
        </w:rPr>
        <w:t xml:space="preserve">Trifolium </w:t>
      </w:r>
      <w:proofErr w:type="spellStart"/>
      <w:r w:rsidRPr="00E2696C">
        <w:rPr>
          <w:rFonts w:ascii="Times New Roman" w:eastAsia="Times New Roman" w:hAnsi="Times New Roman" w:cs="Times New Roman"/>
          <w:i/>
          <w:sz w:val="24"/>
          <w:szCs w:val="24"/>
        </w:rPr>
        <w:t>campestre</w:t>
      </w:r>
      <w:proofErr w:type="spellEnd"/>
      <w:r w:rsidRPr="00E2696C">
        <w:rPr>
          <w:rFonts w:ascii="Times New Roman" w:eastAsia="Times New Roman" w:hAnsi="Times New Roman" w:cs="Times New Roman"/>
          <w:sz w:val="24"/>
          <w:szCs w:val="24"/>
        </w:rPr>
        <w:t xml:space="preserve"> </w:t>
      </w:r>
      <w:proofErr w:type="spellStart"/>
      <w:r w:rsidRPr="00E2696C">
        <w:rPr>
          <w:rFonts w:ascii="Times New Roman" w:eastAsia="Times New Roman" w:hAnsi="Times New Roman" w:cs="Times New Roman"/>
          <w:sz w:val="24"/>
          <w:szCs w:val="24"/>
        </w:rPr>
        <w:t>Schreb</w:t>
      </w:r>
      <w:proofErr w:type="spellEnd"/>
      <w:r w:rsidRPr="00E2696C">
        <w:rPr>
          <w:rFonts w:ascii="Times New Roman" w:eastAsia="Times New Roman" w:hAnsi="Times New Roman" w:cs="Times New Roman"/>
          <w:sz w:val="24"/>
          <w:szCs w:val="24"/>
        </w:rPr>
        <w:t>.</w:t>
      </w:r>
    </w:p>
    <w:p w14:paraId="447B3DE3" w14:textId="317111A0" w:rsidR="001160EA" w:rsidRPr="00E2696C" w:rsidRDefault="001160EA" w:rsidP="001160EA">
      <w:pPr>
        <w:spacing w:before="100" w:after="100" w:line="480" w:lineRule="auto"/>
        <w:rPr>
          <w:rFonts w:ascii="Times New Roman" w:eastAsia="Times New Roman" w:hAnsi="Times New Roman" w:cs="Times New Roman"/>
          <w:sz w:val="24"/>
          <w:szCs w:val="24"/>
          <w:lang w:val="de-DE"/>
        </w:rPr>
      </w:pPr>
      <w:proofErr w:type="spellStart"/>
      <w:r w:rsidRPr="00E2696C">
        <w:rPr>
          <w:rFonts w:ascii="Times New Roman" w:eastAsia="Times New Roman" w:hAnsi="Times New Roman" w:cs="Times New Roman"/>
          <w:b/>
          <w:sz w:val="24"/>
          <w:szCs w:val="24"/>
          <w:lang w:val="de-DE"/>
        </w:rPr>
        <w:t>Locality</w:t>
      </w:r>
      <w:proofErr w:type="spellEnd"/>
      <w:r w:rsidRPr="00E2696C">
        <w:rPr>
          <w:rFonts w:ascii="Times New Roman" w:eastAsia="Times New Roman" w:hAnsi="Times New Roman" w:cs="Times New Roman"/>
          <w:b/>
          <w:sz w:val="24"/>
          <w:szCs w:val="24"/>
          <w:lang w:val="de-DE"/>
        </w:rPr>
        <w:t xml:space="preserve"> 4</w:t>
      </w:r>
      <w:r w:rsidRPr="00E2696C">
        <w:rPr>
          <w:rFonts w:ascii="Times New Roman" w:eastAsia="Times New Roman" w:hAnsi="Times New Roman" w:cs="Times New Roman"/>
          <w:sz w:val="24"/>
          <w:szCs w:val="24"/>
          <w:lang w:val="de-DE"/>
        </w:rPr>
        <w:t xml:space="preserve">: Germany, Baden-Württemberg, Königsbach-Stein, Beim Steiner Mittelberg, </w:t>
      </w:r>
      <w:proofErr w:type="spellStart"/>
      <w:r w:rsidRPr="00E2696C">
        <w:rPr>
          <w:rFonts w:ascii="Times New Roman" w:eastAsia="Times New Roman" w:hAnsi="Times New Roman" w:cs="Times New Roman"/>
          <w:sz w:val="24"/>
          <w:szCs w:val="24"/>
          <w:lang w:val="de-DE"/>
        </w:rPr>
        <w:t>plot</w:t>
      </w:r>
      <w:proofErr w:type="spellEnd"/>
      <w:r w:rsidRPr="00E2696C">
        <w:rPr>
          <w:rFonts w:ascii="Times New Roman" w:eastAsia="Times New Roman" w:hAnsi="Times New Roman" w:cs="Times New Roman"/>
          <w:sz w:val="24"/>
          <w:szCs w:val="24"/>
          <w:lang w:val="de-DE"/>
        </w:rPr>
        <w:t xml:space="preserve"> </w:t>
      </w:r>
      <w:proofErr w:type="spellStart"/>
      <w:r w:rsidRPr="00E2696C">
        <w:rPr>
          <w:rFonts w:ascii="Times New Roman" w:eastAsia="Times New Roman" w:hAnsi="Times New Roman" w:cs="Times New Roman"/>
          <w:sz w:val="24"/>
          <w:szCs w:val="24"/>
          <w:lang w:val="de-DE"/>
        </w:rPr>
        <w:t>number</w:t>
      </w:r>
      <w:proofErr w:type="spellEnd"/>
      <w:r w:rsidRPr="00E2696C">
        <w:rPr>
          <w:rFonts w:ascii="Times New Roman" w:eastAsia="Times New Roman" w:hAnsi="Times New Roman" w:cs="Times New Roman"/>
          <w:sz w:val="24"/>
          <w:szCs w:val="24"/>
          <w:lang w:val="de-DE"/>
        </w:rPr>
        <w:t xml:space="preserve"> 11498</w:t>
      </w:r>
      <w:r w:rsidR="00E92782">
        <w:rPr>
          <w:rFonts w:ascii="Times New Roman" w:eastAsia="Times New Roman" w:hAnsi="Times New Roman" w:cs="Times New Roman"/>
          <w:sz w:val="24"/>
          <w:szCs w:val="24"/>
          <w:lang w:val="de-DE"/>
        </w:rPr>
        <w:t>;</w:t>
      </w:r>
      <w:r w:rsidRPr="00E2696C">
        <w:rPr>
          <w:rFonts w:ascii="Times New Roman" w:eastAsia="Times New Roman" w:hAnsi="Times New Roman" w:cs="Times New Roman"/>
          <w:sz w:val="24"/>
          <w:szCs w:val="24"/>
          <w:lang w:val="de-DE"/>
        </w:rPr>
        <w:t xml:space="preserve"> </w:t>
      </w:r>
      <w:r w:rsidR="00E92782" w:rsidRPr="00E92782">
        <w:rPr>
          <w:rFonts w:ascii="Times New Roman" w:eastAsia="Times New Roman" w:hAnsi="Times New Roman" w:cs="Times New Roman"/>
          <w:sz w:val="24"/>
          <w:szCs w:val="24"/>
          <w:lang w:val="de-DE"/>
        </w:rPr>
        <w:t xml:space="preserve">48.970371° N, 8.659000° E; 181 m </w:t>
      </w:r>
      <w:proofErr w:type="spellStart"/>
      <w:r w:rsidR="00E92782" w:rsidRPr="00E92782">
        <w:rPr>
          <w:rFonts w:ascii="Times New Roman" w:eastAsia="Times New Roman" w:hAnsi="Times New Roman" w:cs="Times New Roman"/>
          <w:sz w:val="24"/>
          <w:szCs w:val="24"/>
          <w:lang w:val="de-DE"/>
        </w:rPr>
        <w:t>a.s.l</w:t>
      </w:r>
      <w:proofErr w:type="spellEnd"/>
      <w:r w:rsidR="00E92782" w:rsidRPr="00E92782">
        <w:rPr>
          <w:rFonts w:ascii="Times New Roman" w:eastAsia="Times New Roman" w:hAnsi="Times New Roman" w:cs="Times New Roman"/>
          <w:sz w:val="24"/>
          <w:szCs w:val="24"/>
          <w:lang w:val="de-DE"/>
        </w:rPr>
        <w:t>.;</w:t>
      </w:r>
      <w:r w:rsidR="00E92782">
        <w:rPr>
          <w:rFonts w:ascii="Times New Roman" w:eastAsia="Times New Roman" w:hAnsi="Times New Roman" w:cs="Times New Roman"/>
          <w:sz w:val="24"/>
          <w:szCs w:val="24"/>
          <w:lang w:val="de-DE"/>
        </w:rPr>
        <w:t xml:space="preserve"> </w:t>
      </w:r>
      <w:r w:rsidRPr="00E2696C">
        <w:rPr>
          <w:rFonts w:ascii="Times New Roman" w:eastAsia="Times New Roman" w:hAnsi="Times New Roman" w:cs="Times New Roman"/>
          <w:sz w:val="24"/>
          <w:szCs w:val="24"/>
          <w:lang w:val="de-DE"/>
        </w:rPr>
        <w:t xml:space="preserve">Malaise </w:t>
      </w:r>
      <w:proofErr w:type="spellStart"/>
      <w:r w:rsidRPr="00E2696C">
        <w:rPr>
          <w:rFonts w:ascii="Times New Roman" w:eastAsia="Times New Roman" w:hAnsi="Times New Roman" w:cs="Times New Roman"/>
          <w:sz w:val="24"/>
          <w:szCs w:val="24"/>
          <w:lang w:val="de-DE"/>
        </w:rPr>
        <w:t>trap</w:t>
      </w:r>
      <w:proofErr w:type="spellEnd"/>
      <w:r w:rsidRPr="00E2696C">
        <w:rPr>
          <w:rFonts w:ascii="Times New Roman" w:eastAsia="Times New Roman" w:hAnsi="Times New Roman" w:cs="Times New Roman"/>
          <w:sz w:val="24"/>
          <w:szCs w:val="24"/>
          <w:lang w:val="de-DE"/>
        </w:rPr>
        <w:t xml:space="preserve">: 1 ♀: </w:t>
      </w:r>
      <w:r w:rsidR="00E92782" w:rsidRPr="00E92782">
        <w:rPr>
          <w:rFonts w:ascii="Times New Roman" w:eastAsia="Times New Roman" w:hAnsi="Times New Roman" w:cs="Times New Roman"/>
          <w:sz w:val="24"/>
          <w:szCs w:val="24"/>
          <w:lang w:val="de-DE"/>
        </w:rPr>
        <w:t>22 May–5 Jun. 2019</w:t>
      </w:r>
      <w:r w:rsidRPr="00E2696C">
        <w:rPr>
          <w:rFonts w:ascii="Times New Roman" w:eastAsia="Times New Roman" w:hAnsi="Times New Roman" w:cs="Times New Roman"/>
          <w:sz w:val="24"/>
          <w:szCs w:val="24"/>
          <w:lang w:val="de-DE"/>
        </w:rPr>
        <w:t xml:space="preserve">; </w:t>
      </w:r>
      <w:r w:rsidR="00B35E8A">
        <w:rPr>
          <w:rFonts w:ascii="Times New Roman" w:eastAsia="Times New Roman" w:hAnsi="Times New Roman" w:cs="Times New Roman"/>
          <w:sz w:val="24"/>
          <w:szCs w:val="24"/>
          <w:lang w:val="de-DE"/>
        </w:rPr>
        <w:t>4</w:t>
      </w:r>
      <w:r w:rsidRPr="00E2696C">
        <w:rPr>
          <w:rFonts w:ascii="Times New Roman" w:eastAsia="Times New Roman" w:hAnsi="Times New Roman" w:cs="Times New Roman"/>
          <w:sz w:val="24"/>
          <w:szCs w:val="24"/>
          <w:lang w:val="de-DE"/>
        </w:rPr>
        <w:t xml:space="preserve">♀: </w:t>
      </w:r>
      <w:r w:rsidR="00E92782" w:rsidRPr="00E92782">
        <w:rPr>
          <w:rFonts w:ascii="Times New Roman" w:eastAsia="Times New Roman" w:hAnsi="Times New Roman" w:cs="Times New Roman"/>
          <w:sz w:val="24"/>
          <w:szCs w:val="24"/>
          <w:lang w:val="de-DE"/>
        </w:rPr>
        <w:t>3–17 Jul. 2019</w:t>
      </w:r>
      <w:r w:rsidRPr="00E2696C">
        <w:rPr>
          <w:rFonts w:ascii="Times New Roman" w:eastAsia="Times New Roman" w:hAnsi="Times New Roman" w:cs="Times New Roman"/>
          <w:sz w:val="24"/>
          <w:szCs w:val="24"/>
          <w:lang w:val="de-DE"/>
        </w:rPr>
        <w:t xml:space="preserve">; </w:t>
      </w:r>
      <w:r w:rsidR="00A36287" w:rsidRPr="00A36287">
        <w:rPr>
          <w:rFonts w:ascii="Times New Roman" w:eastAsia="Times New Roman" w:hAnsi="Times New Roman" w:cs="Times New Roman"/>
          <w:sz w:val="24"/>
          <w:szCs w:val="24"/>
          <w:lang w:val="de-DE"/>
        </w:rPr>
        <w:t>2 ♀:</w:t>
      </w:r>
      <w:r w:rsidR="00A36287">
        <w:rPr>
          <w:rFonts w:ascii="Times New Roman" w:eastAsia="Times New Roman" w:hAnsi="Times New Roman" w:cs="Times New Roman"/>
          <w:sz w:val="24"/>
          <w:szCs w:val="24"/>
          <w:lang w:val="de-DE"/>
        </w:rPr>
        <w:t xml:space="preserve"> </w:t>
      </w:r>
      <w:r w:rsidR="00E92782" w:rsidRPr="00E92782">
        <w:rPr>
          <w:rFonts w:ascii="Times New Roman" w:eastAsia="Times New Roman" w:hAnsi="Times New Roman" w:cs="Times New Roman"/>
          <w:sz w:val="24"/>
          <w:szCs w:val="24"/>
          <w:lang w:val="de-DE"/>
        </w:rPr>
        <w:t>17–31 Jul. 2019;</w:t>
      </w:r>
      <w:r w:rsidR="00E92782">
        <w:rPr>
          <w:rFonts w:ascii="Times New Roman" w:eastAsia="Times New Roman" w:hAnsi="Times New Roman" w:cs="Times New Roman"/>
          <w:sz w:val="24"/>
          <w:szCs w:val="24"/>
          <w:lang w:val="de-DE"/>
        </w:rPr>
        <w:t xml:space="preserve"> </w:t>
      </w:r>
      <w:r w:rsidR="008569B5">
        <w:rPr>
          <w:rFonts w:ascii="Times New Roman" w:eastAsia="Times New Roman" w:hAnsi="Times New Roman" w:cs="Times New Roman"/>
          <w:sz w:val="24"/>
          <w:szCs w:val="24"/>
          <w:lang w:val="de-DE"/>
        </w:rPr>
        <w:t>1</w:t>
      </w:r>
      <w:r w:rsidRPr="00E2696C">
        <w:rPr>
          <w:rFonts w:ascii="Times New Roman" w:eastAsia="Times New Roman" w:hAnsi="Times New Roman" w:cs="Times New Roman"/>
          <w:sz w:val="24"/>
          <w:szCs w:val="24"/>
          <w:lang w:val="de-DE"/>
        </w:rPr>
        <w:t xml:space="preserve">♀: </w:t>
      </w:r>
      <w:r w:rsidR="00E92782" w:rsidRPr="00E92782">
        <w:rPr>
          <w:rFonts w:ascii="Times New Roman" w:eastAsia="Times New Roman" w:hAnsi="Times New Roman" w:cs="Times New Roman"/>
          <w:sz w:val="24"/>
          <w:szCs w:val="24"/>
          <w:lang w:val="de-DE"/>
        </w:rPr>
        <w:t>28 Aug.–11 Sep. 2019</w:t>
      </w:r>
      <w:r w:rsidRPr="00E2696C">
        <w:rPr>
          <w:rFonts w:ascii="Times New Roman" w:eastAsia="Times New Roman" w:hAnsi="Times New Roman" w:cs="Times New Roman"/>
          <w:sz w:val="24"/>
          <w:szCs w:val="24"/>
          <w:lang w:val="de-DE"/>
        </w:rPr>
        <w:t>.</w:t>
      </w:r>
    </w:p>
    <w:p w14:paraId="3A7D38DF" w14:textId="02F8C15D" w:rsidR="006163F8" w:rsidRPr="00A859EC" w:rsidRDefault="001160EA" w:rsidP="00A859EC">
      <w:pPr>
        <w:spacing w:before="100" w:after="100" w:line="480" w:lineRule="auto"/>
        <w:rPr>
          <w:rFonts w:ascii="Times New Roman" w:eastAsia="Times New Roman" w:hAnsi="Times New Roman" w:cs="Times New Roman"/>
          <w:sz w:val="24"/>
          <w:szCs w:val="24"/>
        </w:rPr>
      </w:pPr>
      <w:r w:rsidRPr="00E2696C">
        <w:rPr>
          <w:rFonts w:ascii="Times New Roman" w:eastAsia="Times New Roman" w:hAnsi="Times New Roman" w:cs="Times New Roman"/>
          <w:i/>
          <w:sz w:val="24"/>
          <w:szCs w:val="24"/>
        </w:rPr>
        <w:t>Habitat:</w:t>
      </w:r>
      <w:r w:rsidRPr="00E2696C">
        <w:rPr>
          <w:rFonts w:ascii="Times New Roman" w:eastAsia="Times New Roman" w:hAnsi="Times New Roman" w:cs="Times New Roman"/>
          <w:sz w:val="24"/>
          <w:szCs w:val="24"/>
        </w:rPr>
        <w:t xml:space="preserve"> Nature conservation area (NSG # 2.119) characterised by partly open, partly wooded semi-dry grassland on sun-exposed steep slopes on </w:t>
      </w:r>
      <w:proofErr w:type="spellStart"/>
      <w:r w:rsidRPr="00E2696C">
        <w:rPr>
          <w:rFonts w:ascii="Times New Roman" w:eastAsia="Times New Roman" w:hAnsi="Times New Roman" w:cs="Times New Roman"/>
          <w:sz w:val="24"/>
          <w:szCs w:val="24"/>
        </w:rPr>
        <w:t>Muschelkalk</w:t>
      </w:r>
      <w:proofErr w:type="spellEnd"/>
      <w:r w:rsidRPr="00E2696C">
        <w:rPr>
          <w:rFonts w:ascii="Times New Roman" w:eastAsia="Times New Roman" w:hAnsi="Times New Roman" w:cs="Times New Roman"/>
          <w:sz w:val="24"/>
          <w:szCs w:val="24"/>
        </w:rPr>
        <w:t xml:space="preserve"> and meadows </w:t>
      </w:r>
      <w:r w:rsidRPr="00E2696C">
        <w:rPr>
          <w:rFonts w:ascii="Times New Roman" w:eastAsia="Times New Roman" w:hAnsi="Times New Roman" w:cs="Times New Roman"/>
          <w:sz w:val="24"/>
          <w:szCs w:val="24"/>
        </w:rPr>
        <w:lastRenderedPageBreak/>
        <w:t xml:space="preserve">partly interspersed with fruit trees. The trap was located on a hay meadow (patchy semidry grassland and </w:t>
      </w:r>
      <w:proofErr w:type="spellStart"/>
      <w:r w:rsidRPr="00E2696C">
        <w:rPr>
          <w:rFonts w:ascii="Times New Roman" w:eastAsia="Times New Roman" w:hAnsi="Times New Roman" w:cs="Times New Roman"/>
          <w:i/>
          <w:sz w:val="24"/>
          <w:szCs w:val="24"/>
        </w:rPr>
        <w:t>Arrhenatherum</w:t>
      </w:r>
      <w:proofErr w:type="spellEnd"/>
      <w:r w:rsidRPr="00E2696C">
        <w:rPr>
          <w:rFonts w:ascii="Times New Roman" w:eastAsia="Times New Roman" w:hAnsi="Times New Roman" w:cs="Times New Roman"/>
          <w:i/>
          <w:sz w:val="24"/>
          <w:szCs w:val="24"/>
        </w:rPr>
        <w:t xml:space="preserve"> </w:t>
      </w:r>
      <w:proofErr w:type="spellStart"/>
      <w:r w:rsidRPr="00E2696C">
        <w:rPr>
          <w:rFonts w:ascii="Times New Roman" w:eastAsia="Times New Roman" w:hAnsi="Times New Roman" w:cs="Times New Roman"/>
          <w:i/>
          <w:sz w:val="24"/>
          <w:szCs w:val="24"/>
        </w:rPr>
        <w:t>elatius</w:t>
      </w:r>
      <w:proofErr w:type="spellEnd"/>
      <w:r w:rsidRPr="00E2696C">
        <w:rPr>
          <w:rFonts w:ascii="Times New Roman" w:eastAsia="Times New Roman" w:hAnsi="Times New Roman" w:cs="Times New Roman"/>
          <w:sz w:val="24"/>
          <w:szCs w:val="24"/>
        </w:rPr>
        <w:t xml:space="preserve">-grassland. The dominating species are </w:t>
      </w:r>
      <w:r w:rsidRPr="00E2696C">
        <w:rPr>
          <w:rFonts w:ascii="Times New Roman" w:eastAsia="Times New Roman" w:hAnsi="Times New Roman" w:cs="Times New Roman"/>
          <w:i/>
          <w:sz w:val="24"/>
          <w:szCs w:val="24"/>
        </w:rPr>
        <w:t>Plantago media</w:t>
      </w:r>
      <w:r w:rsidRPr="00E2696C">
        <w:rPr>
          <w:rFonts w:ascii="Times New Roman" w:eastAsia="Times New Roman" w:hAnsi="Times New Roman" w:cs="Times New Roman"/>
          <w:sz w:val="24"/>
          <w:szCs w:val="24"/>
        </w:rPr>
        <w:t xml:space="preserve"> L. and </w:t>
      </w:r>
      <w:r w:rsidRPr="00E2696C">
        <w:rPr>
          <w:rFonts w:ascii="Times New Roman" w:eastAsia="Times New Roman" w:hAnsi="Times New Roman" w:cs="Times New Roman"/>
          <w:i/>
          <w:sz w:val="24"/>
          <w:szCs w:val="24"/>
        </w:rPr>
        <w:t>Prunella vulgaris</w:t>
      </w:r>
      <w:r w:rsidRPr="00E2696C">
        <w:rPr>
          <w:rFonts w:ascii="Times New Roman" w:eastAsia="Times New Roman" w:hAnsi="Times New Roman" w:cs="Times New Roman"/>
          <w:sz w:val="24"/>
          <w:szCs w:val="24"/>
        </w:rPr>
        <w:t xml:space="preserve"> L. and the nature conservation area is surrounded by a small deciduous forest and wheat fields.</w:t>
      </w:r>
    </w:p>
    <w:sectPr w:rsidR="006163F8" w:rsidRPr="00A859EC" w:rsidSect="00E2696C">
      <w:footerReference w:type="default" r:id="rId7"/>
      <w:pgSz w:w="11909" w:h="16834"/>
      <w:pgMar w:top="1701" w:right="1701" w:bottom="1701" w:left="1701" w:header="720" w:footer="720" w:gutter="0"/>
      <w:lnNumType w:countBy="1" w:restart="continuous"/>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A7DA3" w14:textId="77777777" w:rsidR="00361ECE" w:rsidRDefault="00361ECE">
      <w:pPr>
        <w:spacing w:line="240" w:lineRule="auto"/>
      </w:pPr>
      <w:r>
        <w:separator/>
      </w:r>
    </w:p>
  </w:endnote>
  <w:endnote w:type="continuationSeparator" w:id="0">
    <w:p w14:paraId="0085D9C9" w14:textId="77777777" w:rsidR="00361ECE" w:rsidRDefault="00361E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306BF" w14:textId="77777777" w:rsidR="001C3FAA" w:rsidRPr="00E2696C" w:rsidRDefault="00361ECE">
    <w:pPr>
      <w:jc w:val="right"/>
      <w:rPr>
        <w:rFonts w:ascii="Times New Roman" w:hAnsi="Times New Roman" w:cs="Times New Roman"/>
      </w:rPr>
    </w:pPr>
    <w:r w:rsidRPr="00E2696C">
      <w:rPr>
        <w:rFonts w:ascii="Times New Roman" w:hAnsi="Times New Roman" w:cs="Times New Roman"/>
      </w:rPr>
      <w:fldChar w:fldCharType="begin"/>
    </w:r>
    <w:r w:rsidRPr="00E2696C">
      <w:rPr>
        <w:rFonts w:ascii="Times New Roman" w:hAnsi="Times New Roman" w:cs="Times New Roman"/>
      </w:rPr>
      <w:instrText>PAGE</w:instrText>
    </w:r>
    <w:r w:rsidRPr="00E2696C">
      <w:rPr>
        <w:rFonts w:ascii="Times New Roman" w:hAnsi="Times New Roman" w:cs="Times New Roman"/>
      </w:rPr>
      <w:fldChar w:fldCharType="separate"/>
    </w:r>
    <w:r w:rsidR="006E09A4">
      <w:rPr>
        <w:rFonts w:ascii="Times New Roman" w:hAnsi="Times New Roman" w:cs="Times New Roman"/>
        <w:noProof/>
      </w:rPr>
      <w:t>3</w:t>
    </w:r>
    <w:r w:rsidRPr="00E2696C">
      <w:rPr>
        <w:rFonts w:ascii="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67C5B7" w14:textId="77777777" w:rsidR="00361ECE" w:rsidRDefault="00361ECE">
      <w:pPr>
        <w:spacing w:line="240" w:lineRule="auto"/>
      </w:pPr>
      <w:r>
        <w:separator/>
      </w:r>
    </w:p>
  </w:footnote>
  <w:footnote w:type="continuationSeparator" w:id="0">
    <w:p w14:paraId="79B11F87" w14:textId="77777777" w:rsidR="00361ECE" w:rsidRDefault="00361EC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EwsjS0MLE0MzExMTZW0lEKTi0uzszPAykwrQUAO5a/SSwAAAA="/>
  </w:docVars>
  <w:rsids>
    <w:rsidRoot w:val="001160EA"/>
    <w:rsid w:val="000254F9"/>
    <w:rsid w:val="00030844"/>
    <w:rsid w:val="00075B59"/>
    <w:rsid w:val="001160EA"/>
    <w:rsid w:val="001455F3"/>
    <w:rsid w:val="0020553A"/>
    <w:rsid w:val="00234589"/>
    <w:rsid w:val="00351650"/>
    <w:rsid w:val="00361142"/>
    <w:rsid w:val="00361ECE"/>
    <w:rsid w:val="003D66F3"/>
    <w:rsid w:val="006163F8"/>
    <w:rsid w:val="006E09A4"/>
    <w:rsid w:val="007E0017"/>
    <w:rsid w:val="008569B5"/>
    <w:rsid w:val="008E51E1"/>
    <w:rsid w:val="00980B5F"/>
    <w:rsid w:val="00A36287"/>
    <w:rsid w:val="00A65E1E"/>
    <w:rsid w:val="00A817C5"/>
    <w:rsid w:val="00A859EC"/>
    <w:rsid w:val="00B35E8A"/>
    <w:rsid w:val="00C85FD9"/>
    <w:rsid w:val="00C9382D"/>
    <w:rsid w:val="00CA6F18"/>
    <w:rsid w:val="00E40F9B"/>
    <w:rsid w:val="00E92782"/>
    <w:rsid w:val="00E97061"/>
    <w:rsid w:val="00FB4D3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D64ED"/>
  <w15:chartTrackingRefBased/>
  <w15:docId w15:val="{3228FA5C-9567-4A96-A076-68AF3A606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60EA"/>
    <w:pPr>
      <w:spacing w:after="0" w:line="276" w:lineRule="auto"/>
    </w:pPr>
    <w:rPr>
      <w:rFonts w:ascii="Arial" w:eastAsia="Arial" w:hAnsi="Arial" w:cs="Arial"/>
      <w:lang w:val="en-GB" w:eastAsia="de-DE"/>
    </w:rPr>
  </w:style>
  <w:style w:type="paragraph" w:styleId="Heading1">
    <w:name w:val="heading 1"/>
    <w:basedOn w:val="Normal"/>
    <w:next w:val="Normal"/>
    <w:link w:val="Heading1Char"/>
    <w:uiPriority w:val="9"/>
    <w:qFormat/>
    <w:rsid w:val="001160EA"/>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rsid w:val="001160EA"/>
    <w:pPr>
      <w:keepNext/>
      <w:keepLines/>
      <w:spacing w:before="360" w:after="120"/>
      <w:outlineLvl w:val="1"/>
    </w:pPr>
    <w:rPr>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60EA"/>
    <w:rPr>
      <w:rFonts w:ascii="Arial" w:eastAsia="Arial" w:hAnsi="Arial" w:cs="Arial"/>
      <w:sz w:val="40"/>
      <w:szCs w:val="40"/>
      <w:lang w:val="en-GB" w:eastAsia="de-DE"/>
    </w:rPr>
  </w:style>
  <w:style w:type="character" w:customStyle="1" w:styleId="Heading2Char">
    <w:name w:val="Heading 2 Char"/>
    <w:basedOn w:val="DefaultParagraphFont"/>
    <w:link w:val="Heading2"/>
    <w:uiPriority w:val="9"/>
    <w:rsid w:val="001160EA"/>
    <w:rPr>
      <w:rFonts w:ascii="Arial" w:eastAsia="Arial" w:hAnsi="Arial" w:cs="Arial"/>
      <w:sz w:val="32"/>
      <w:szCs w:val="32"/>
      <w:lang w:val="en-GB" w:eastAsia="de-DE"/>
    </w:rPr>
  </w:style>
  <w:style w:type="character" w:styleId="LineNumber">
    <w:name w:val="line number"/>
    <w:basedOn w:val="DefaultParagraphFont"/>
    <w:uiPriority w:val="99"/>
    <w:semiHidden/>
    <w:unhideWhenUsed/>
    <w:rsid w:val="001160EA"/>
  </w:style>
  <w:style w:type="character" w:styleId="Hyperlink">
    <w:name w:val="Hyperlink"/>
    <w:basedOn w:val="DefaultParagraphFont"/>
    <w:uiPriority w:val="99"/>
    <w:unhideWhenUsed/>
    <w:rsid w:val="00E97061"/>
    <w:rPr>
      <w:color w:val="0563C1" w:themeColor="hyperlink"/>
      <w:u w:val="single"/>
    </w:rPr>
  </w:style>
  <w:style w:type="character" w:styleId="UnresolvedMention">
    <w:name w:val="Unresolved Mention"/>
    <w:basedOn w:val="DefaultParagraphFont"/>
    <w:uiPriority w:val="99"/>
    <w:semiHidden/>
    <w:unhideWhenUsed/>
    <w:rsid w:val="00E97061"/>
    <w:rPr>
      <w:color w:val="605E5C"/>
      <w:shd w:val="clear" w:color="auto" w:fill="E1DFDD"/>
    </w:rPr>
  </w:style>
  <w:style w:type="paragraph" w:customStyle="1" w:styleId="NormalnospaceafterStylesEJT">
    <w:name w:val="Normal no space after (Styles EJT)"/>
    <w:basedOn w:val="Normal"/>
    <w:uiPriority w:val="99"/>
    <w:rsid w:val="00234589"/>
    <w:pPr>
      <w:suppressAutoHyphens/>
      <w:autoSpaceDE w:val="0"/>
      <w:autoSpaceDN w:val="0"/>
      <w:adjustRightInd w:val="0"/>
      <w:spacing w:line="288" w:lineRule="auto"/>
      <w:jc w:val="both"/>
      <w:textAlignment w:val="center"/>
    </w:pPr>
    <w:rPr>
      <w:rFonts w:ascii="Times New Roman" w:eastAsiaTheme="minorHAnsi" w:hAnsi="Times New Roman" w:cs="Times New Roman"/>
      <w:color w:val="000000"/>
      <w:lang w:eastAsia="en-US"/>
    </w:rPr>
  </w:style>
  <w:style w:type="character" w:customStyle="1" w:styleId="Bold">
    <w:name w:val="Bold"/>
    <w:uiPriority w:val="99"/>
    <w:rsid w:val="0023458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loraweb.de"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534</Words>
  <Characters>3154</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Moser</dc:creator>
  <cp:keywords/>
  <dc:description/>
  <cp:lastModifiedBy>Rosenbaumová Radka</cp:lastModifiedBy>
  <cp:revision>20</cp:revision>
  <dcterms:created xsi:type="dcterms:W3CDTF">2022-08-14T10:46:00Z</dcterms:created>
  <dcterms:modified xsi:type="dcterms:W3CDTF">2023-04-21T07:34:00Z</dcterms:modified>
</cp:coreProperties>
</file>