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1DA8" w14:textId="4DC3ABBF" w:rsidR="00A77B3E" w:rsidRDefault="00F8200F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200F">
        <w:rPr>
          <w:rFonts w:ascii="Times New Roman" w:hAnsi="Times New Roman" w:cs="Times New Roman"/>
          <w:b/>
          <w:bCs/>
          <w:sz w:val="24"/>
          <w:szCs w:val="24"/>
        </w:rPr>
        <w:t xml:space="preserve">Supp. file. 1. </w:t>
      </w:r>
      <w:proofErr w:type="spellStart"/>
      <w:r w:rsidR="00C36663" w:rsidRPr="00C36663">
        <w:rPr>
          <w:rFonts w:ascii="Times New Roman" w:hAnsi="Times New Roman" w:cs="Times New Roman"/>
          <w:sz w:val="24"/>
          <w:szCs w:val="24"/>
        </w:rPr>
        <w:t>Genbank</w:t>
      </w:r>
      <w:proofErr w:type="spellEnd"/>
      <w:r w:rsidR="00C36663" w:rsidRPr="00C36663">
        <w:rPr>
          <w:rFonts w:ascii="Times New Roman" w:hAnsi="Times New Roman" w:cs="Times New Roman"/>
          <w:sz w:val="24"/>
          <w:szCs w:val="24"/>
        </w:rPr>
        <w:t xml:space="preserve"> Data. Table with the </w:t>
      </w:r>
      <w:proofErr w:type="spellStart"/>
      <w:r w:rsidR="00C36663" w:rsidRPr="00C36663">
        <w:rPr>
          <w:rFonts w:ascii="Times New Roman" w:hAnsi="Times New Roman" w:cs="Times New Roman"/>
          <w:sz w:val="24"/>
          <w:szCs w:val="24"/>
        </w:rPr>
        <w:t>Genbank</w:t>
      </w:r>
      <w:proofErr w:type="spellEnd"/>
      <w:r w:rsidR="00C36663" w:rsidRPr="00C36663">
        <w:rPr>
          <w:rFonts w:ascii="Times New Roman" w:hAnsi="Times New Roman" w:cs="Times New Roman"/>
          <w:sz w:val="24"/>
          <w:szCs w:val="24"/>
        </w:rPr>
        <w:t xml:space="preserve"> accession numbers for the sequences used in our analyses. Other data like taxonomic information and combination of primers for the new sequences generated for the present study are also shown.</w:t>
      </w:r>
    </w:p>
    <w:p w14:paraId="66A0AF3A" w14:textId="26EE4C94" w:rsidR="00F8200F" w:rsidRPr="00C36663" w:rsidRDefault="00F8200F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https://doi.org/10.5852/ejt.2023.</w:t>
      </w:r>
      <w:r w:rsidR="00295EE7">
        <w:rPr>
          <w:rFonts w:ascii="Times New Roman" w:hAnsi="Times New Roman" w:cs="Times New Roman"/>
          <w:sz w:val="24"/>
          <w:szCs w:val="24"/>
        </w:rPr>
        <w:t>2097</w:t>
      </w:r>
      <w:r w:rsidR="000756BF">
        <w:rPr>
          <w:rFonts w:ascii="Times New Roman" w:hAnsi="Times New Roman" w:cs="Times New Roman"/>
          <w:sz w:val="24"/>
          <w:szCs w:val="24"/>
        </w:rPr>
        <w:t>.8805</w:t>
      </w:r>
    </w:p>
    <w:p w14:paraId="1F0C8A67" w14:textId="77777777" w:rsidR="00C36663" w:rsidRPr="00C36663" w:rsidRDefault="00C36663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108" w:type="dxa"/>
        <w:tblLook w:val="04A0" w:firstRow="1" w:lastRow="0" w:firstColumn="1" w:lastColumn="0" w:noHBand="0" w:noVBand="1"/>
      </w:tblPr>
      <w:tblGrid>
        <w:gridCol w:w="1684"/>
        <w:gridCol w:w="1443"/>
        <w:gridCol w:w="1493"/>
        <w:gridCol w:w="1176"/>
        <w:gridCol w:w="1347"/>
        <w:gridCol w:w="1361"/>
      </w:tblGrid>
      <w:tr w:rsidR="00A77B3E" w:rsidRPr="00C36663" w14:paraId="05685C30" w14:textId="77777777" w:rsidTr="00C36663">
        <w:trPr>
          <w:trHeight w:val="315"/>
        </w:trPr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5920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Genus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F3F2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Species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642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Genbank</w:t>
            </w:r>
            <w:proofErr w:type="spellEnd"/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code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12D1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Seq_code</w:t>
            </w:r>
            <w:proofErr w:type="spellEnd"/>
          </w:p>
        </w:tc>
        <w:tc>
          <w:tcPr>
            <w:tcW w:w="14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D649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Primers used F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79D3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Primers used R</w:t>
            </w:r>
          </w:p>
        </w:tc>
      </w:tr>
      <w:tr w:rsidR="00A77B3E" w:rsidRPr="00C36663" w14:paraId="37260181" w14:textId="77777777" w:rsidTr="00C36663">
        <w:trPr>
          <w:trHeight w:val="300"/>
        </w:trPr>
        <w:tc>
          <w:tcPr>
            <w:tcW w:w="1683" w:type="dxa"/>
            <w:tcBorders>
              <w:top w:val="single" w:sz="4" w:space="0" w:color="auto"/>
            </w:tcBorders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4A53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Clubiona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</w:tcBorders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FE0F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canadensis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703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KR101418.1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0E5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7B4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B5D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714FC0BF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955E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Amaurobioides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1961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maritima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7D1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KX817470.1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004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4F4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319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7F7C819D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25241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A4C9F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adnani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54C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4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ON619639</w:t>
            </w:r>
            <w:bookmarkEnd w:id="0"/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B75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AR81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AA7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B54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0A332FF4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6AE7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E53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adnani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1A0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3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ON619640</w:t>
            </w:r>
            <w:bookmarkEnd w:id="1"/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BAD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AR811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8F5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D02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074E3EE3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5790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2ACC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adnani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94C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2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ON619641</w:t>
            </w:r>
            <w:bookmarkEnd w:id="2"/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406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AR84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8C8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CF4F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522418B6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42CF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EFD1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alachua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FEF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5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ON619665</w:t>
            </w:r>
            <w:bookmarkEnd w:id="3"/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167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AR15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868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25E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44478277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D974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2116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bifurcata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430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6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ON619649</w:t>
            </w:r>
            <w:bookmarkEnd w:id="4"/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1F8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AR34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E3F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72D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4060CA91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D957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845E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bifurcata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F8F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ON619650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0E6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AR35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28E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LCO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105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HCO</w:t>
            </w:r>
          </w:p>
        </w:tc>
      </w:tr>
      <w:tr w:rsidR="00A77B3E" w:rsidRPr="00C36663" w14:paraId="74196EE7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001B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E712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bifurcata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8086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ON619651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462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AR36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5BB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LCO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913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HCO</w:t>
            </w:r>
          </w:p>
        </w:tc>
      </w:tr>
      <w:tr w:rsidR="00A77B3E" w:rsidRPr="00C36663" w14:paraId="24B47814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9865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1391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bifurcata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4FF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ON619652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33C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AR37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A90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LCO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BF6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HCO</w:t>
            </w:r>
          </w:p>
        </w:tc>
      </w:tr>
      <w:tr w:rsidR="00A77B3E" w:rsidRPr="00C36663" w14:paraId="29266C19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6591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3E65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bifurcata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E96E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7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ON619628</w:t>
            </w:r>
            <w:bookmarkEnd w:id="5"/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49E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AR62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F3E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3F6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7FFA7DD7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C38A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35169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bifurcata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FF8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ON619629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152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AR63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6E9C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LCO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C13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HCO</w:t>
            </w:r>
          </w:p>
        </w:tc>
      </w:tr>
      <w:tr w:rsidR="00A77B3E" w:rsidRPr="00C36663" w14:paraId="69C342DC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A9C6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F6C1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bromericola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A448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8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ON619634</w:t>
            </w:r>
            <w:bookmarkEnd w:id="6"/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810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AR49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D9E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EE9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0AD3AAD1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DA73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302A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bromericola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928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ON619635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0D2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AR51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57A8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02A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0071A9AD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BC9C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9EB7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bromericola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97A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ON619636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3B2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AR52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396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5315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74807E82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FCA2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A1D5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bromericola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123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OLE_LINK9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ON619637</w:t>
            </w:r>
            <w:bookmarkEnd w:id="7"/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12D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AR54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F3E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9CD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7A122297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3239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64E3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bromericola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2A6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ON619638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E51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AR55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D6FD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LCO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0FD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HCO</w:t>
            </w:r>
          </w:p>
        </w:tc>
      </w:tr>
      <w:tr w:rsidR="00A77B3E" w:rsidRPr="00C36663" w14:paraId="6851C90A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F97C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E2FC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catalina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CEB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OLE_LINK10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ON619673</w:t>
            </w:r>
            <w:bookmarkEnd w:id="8"/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1A6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AR41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044A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7778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41489979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71A8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F885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catalina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F2E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ON619674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CFD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AR42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7CF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2F2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184A0C06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9AB0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22B7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catalina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729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ON619675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CA5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AR44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A5F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518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41D00AE7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F833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BB4F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dulceae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861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OLE_LINK11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ON619653</w:t>
            </w:r>
            <w:bookmarkEnd w:id="9"/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EEC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AR31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0F66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A45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4952806D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2392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8835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dulceae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2FD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ON619654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56F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AR32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996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825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10E7C3EB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A53E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3EF3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dulceae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BAD6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ON619655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4CF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AR33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02B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B4D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0AEA96F8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C9DE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405AA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epicardia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378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OLE_LINK12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ON619619</w:t>
            </w:r>
            <w:bookmarkEnd w:id="10"/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128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AR69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E45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LCO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BDE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HCO</w:t>
            </w:r>
          </w:p>
        </w:tc>
      </w:tr>
      <w:tr w:rsidR="00A77B3E" w:rsidRPr="00C36663" w14:paraId="0BBA85BD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51FA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D245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epicardia</w:t>
            </w:r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4A8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ON619620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FB8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AR70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1FA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7F2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14369BEE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483B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4A520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epicardia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7E1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ON619621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EEE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AR71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C1CD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520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264D315E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C016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B3D2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epicardia</w:t>
            </w:r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346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OLE_LINK14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ON619622</w:t>
            </w:r>
            <w:bookmarkEnd w:id="11"/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281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AR72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50CE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LCO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51E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HCO</w:t>
            </w:r>
          </w:p>
        </w:tc>
      </w:tr>
      <w:tr w:rsidR="00A77B3E" w:rsidRPr="00C36663" w14:paraId="6CFC7405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9A38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84398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epicardia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CB6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OLE_LINK13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ON619623</w:t>
            </w:r>
            <w:bookmarkEnd w:id="12"/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F63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AR73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DCD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130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118CAFA6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DAA7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015CD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epicardia</w:t>
            </w:r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5136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ON619624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5424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AR76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B0C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90D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662D5DAA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2C79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0E80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fraterna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179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OLE_LINK15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ON619671</w:t>
            </w:r>
            <w:bookmarkEnd w:id="13"/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0CE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AR17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600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990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5C393575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F29B5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F49F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ibarrai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58F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OLE_LINK16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ON619633</w:t>
            </w:r>
            <w:bookmarkEnd w:id="14"/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05F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AR01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DA1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D78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713F73CE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9F73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BF5E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megamedia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42A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17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ON619672</w:t>
            </w:r>
            <w:bookmarkEnd w:id="15"/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E1C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AR18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A525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365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5AF320C1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9BA0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1149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megamedia</w:t>
            </w:r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CDE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OLE_LINK18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ON619661</w:t>
            </w:r>
            <w:bookmarkEnd w:id="16"/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BD9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AR24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F29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B04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499478B6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764A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B71E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megamedia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7E99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ON619662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25A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AR25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FD4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BCB56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47B44485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A91E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FDD48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megamedia</w:t>
            </w:r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F6E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ON619663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4333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AR26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7DC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2F1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1E4FF1F6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80E0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DF40E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porta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9F6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OLE_LINK23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ON619664</w:t>
            </w:r>
            <w:bookmarkEnd w:id="17"/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A52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AR14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C39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BD2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6BB723B1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22B6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90BB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porta</w:t>
            </w:r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F567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OLE_LINK20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ON619643</w:t>
            </w:r>
            <w:bookmarkEnd w:id="18"/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CDF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AR27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8CC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ED2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</w:tbl>
    <w:p w14:paraId="6BE11E2E" w14:textId="77777777" w:rsidR="00C36663" w:rsidRPr="00C36663" w:rsidRDefault="00C36663">
      <w:pPr>
        <w:rPr>
          <w:rFonts w:ascii="Times New Roman" w:hAnsi="Times New Roman" w:cs="Times New Roman"/>
          <w:sz w:val="24"/>
          <w:szCs w:val="24"/>
        </w:rPr>
      </w:pPr>
    </w:p>
    <w:p w14:paraId="364FC5AB" w14:textId="77777777" w:rsidR="00C36663" w:rsidRPr="00C36663" w:rsidRDefault="00D20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1</w:t>
      </w:r>
      <w:r w:rsidR="00C36663" w:rsidRPr="00C36663">
        <w:rPr>
          <w:rFonts w:ascii="Times New Roman" w:hAnsi="Times New Roman" w:cs="Times New Roman"/>
          <w:sz w:val="24"/>
          <w:szCs w:val="24"/>
        </w:rPr>
        <w:t xml:space="preserve"> (continuation).</w:t>
      </w:r>
    </w:p>
    <w:tbl>
      <w:tblPr>
        <w:tblW w:w="5000" w:type="pct"/>
        <w:tblInd w:w="-108" w:type="dxa"/>
        <w:tblLook w:val="04A0" w:firstRow="1" w:lastRow="0" w:firstColumn="1" w:lastColumn="0" w:noHBand="0" w:noVBand="1"/>
      </w:tblPr>
      <w:tblGrid>
        <w:gridCol w:w="1621"/>
        <w:gridCol w:w="1431"/>
        <w:gridCol w:w="1503"/>
        <w:gridCol w:w="1176"/>
        <w:gridCol w:w="1379"/>
        <w:gridCol w:w="1394"/>
      </w:tblGrid>
      <w:tr w:rsidR="00C36663" w:rsidRPr="00C36663" w14:paraId="2E7253EC" w14:textId="77777777" w:rsidTr="00C36663">
        <w:trPr>
          <w:trHeight w:val="300"/>
        </w:trPr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0DCF" w14:textId="77777777" w:rsidR="00C36663" w:rsidRPr="00C36663" w:rsidRDefault="00C36663" w:rsidP="005126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Genus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8C20" w14:textId="77777777" w:rsidR="00C36663" w:rsidRPr="00C36663" w:rsidRDefault="00C36663" w:rsidP="005126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Species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7DDD" w14:textId="77777777" w:rsidR="00C36663" w:rsidRPr="00C36663" w:rsidRDefault="00C36663" w:rsidP="0051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Genbank</w:t>
            </w:r>
            <w:proofErr w:type="spellEnd"/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code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8A1D" w14:textId="77777777" w:rsidR="00C36663" w:rsidRPr="00C36663" w:rsidRDefault="00C36663" w:rsidP="005126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Seq_code</w:t>
            </w:r>
            <w:proofErr w:type="spellEnd"/>
          </w:p>
        </w:tc>
        <w:tc>
          <w:tcPr>
            <w:tcW w:w="14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33B4" w14:textId="77777777" w:rsidR="00C36663" w:rsidRPr="00C36663" w:rsidRDefault="00C36663" w:rsidP="005126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Primers used F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70EF" w14:textId="77777777" w:rsidR="00C36663" w:rsidRPr="00C36663" w:rsidRDefault="00C36663" w:rsidP="005126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Primers used R</w:t>
            </w:r>
          </w:p>
        </w:tc>
      </w:tr>
      <w:tr w:rsidR="00A77B3E" w:rsidRPr="00C36663" w14:paraId="28B66FD8" w14:textId="77777777" w:rsidTr="00C36663">
        <w:trPr>
          <w:trHeight w:val="300"/>
        </w:trPr>
        <w:tc>
          <w:tcPr>
            <w:tcW w:w="168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4911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0430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orta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9EC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OLE_LINK24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ON619644</w:t>
            </w:r>
            <w:bookmarkEnd w:id="19"/>
          </w:p>
        </w:tc>
        <w:tc>
          <w:tcPr>
            <w:tcW w:w="117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E23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AR29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809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2F0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58E37E9C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89CE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A9F6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orta</w:t>
            </w:r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FB3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OLE_LINK25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ON619645</w:t>
            </w:r>
            <w:bookmarkEnd w:id="20"/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27D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AR30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D39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1576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5E20C269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FF3D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9577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orta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A29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ON619625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C42B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AR65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216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30D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13838C86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F2976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5C40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orta</w:t>
            </w:r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DC88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OLE_LINK19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ON619626</w:t>
            </w:r>
            <w:bookmarkEnd w:id="21"/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3F076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AR66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C8E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AD7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45C1477B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AAAD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78F4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orta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F4C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OLE_LINK21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ON619627</w:t>
            </w:r>
            <w:bookmarkEnd w:id="22"/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F206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AR67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9C8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EEAC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16F2F570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1134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B15D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orta</w:t>
            </w:r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FC7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OLE_LINK22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ON619656</w:t>
            </w:r>
            <w:bookmarkEnd w:id="23"/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96E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AR77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14B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35D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48A4019A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80FD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1F57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orta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ED4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OLE_LINK26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ON619657</w:t>
            </w:r>
            <w:bookmarkEnd w:id="24"/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8EC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AR78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681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476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226702F8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E39D9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2FEC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242E2F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rangularis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2E6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OLE_LINK27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ON619642</w:t>
            </w:r>
            <w:bookmarkEnd w:id="25"/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EBB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AR02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1A6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BC3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1493F4AA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9AE59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6665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algueiroi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174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OLE_LINK28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ON619630</w:t>
            </w:r>
            <w:bookmarkEnd w:id="26"/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7F2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AR38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6AF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5C9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27CCC9F3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DA61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6CB2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algueiroi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997A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ON619631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B6A8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AR39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E7B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9C2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630F22DC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43F2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89FF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algueiroi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CD3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ON619632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F493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AR40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BBB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40A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6447C4AB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92EFB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43F4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ofiae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A94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OLE_LINK29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ON619646</w:t>
            </w:r>
            <w:bookmarkEnd w:id="27"/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E72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AR57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0AAC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E9A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659FAD3E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D0E1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0BC6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ofiae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821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ON619647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CFE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AR59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587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7426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73FEF1AE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22C1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09ED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ofiae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8B56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ON619648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2B9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AR60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6B4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768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0D9F8F11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9BD8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7C38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tigma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468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OLE_LINK30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ON619666</w:t>
            </w:r>
            <w:bookmarkEnd w:id="28"/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E51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AR21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3A2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0C9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460A5F69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37F9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1928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tigma</w:t>
            </w:r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FB3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ON619667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EF4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AR22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955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EBD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70520F40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23DA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1A78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onoi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30E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ON619658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05E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AR10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B14E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LCO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0BB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HCO</w:t>
            </w:r>
          </w:p>
        </w:tc>
      </w:tr>
      <w:tr w:rsidR="00A77B3E" w:rsidRPr="00C36663" w14:paraId="6A6AD9CD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EFEE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43AB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onoi</w:t>
            </w:r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D88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OLE_LINK31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ON619659</w:t>
            </w:r>
            <w:bookmarkEnd w:id="29"/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91F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AR12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02F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324E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59763E19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764D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1FDE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onoi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74D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OLE_LINK32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ON619660</w:t>
            </w:r>
            <w:bookmarkEnd w:id="30"/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68B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AR13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18C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J1718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9F5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6DE32F1E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2F55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9916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onoi</w:t>
            </w:r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A63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OLE_LINK33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ON619670</w:t>
            </w:r>
            <w:bookmarkEnd w:id="31"/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D29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AR16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BF2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21F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12E3E5B0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78ED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ECA6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onoi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59E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OLE_LINK34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ON619668</w:t>
            </w:r>
            <w:bookmarkEnd w:id="32"/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8BD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AR19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B03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D35C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5FDAF4B7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F49BC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8D5E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onoi</w:t>
            </w:r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8138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OLE_LINK35"/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ON619669</w:t>
            </w:r>
            <w:bookmarkEnd w:id="33"/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289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AR20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37C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J1751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168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N2568</w:t>
            </w:r>
          </w:p>
        </w:tc>
      </w:tr>
      <w:tr w:rsidR="00A77B3E" w:rsidRPr="00C36663" w14:paraId="66D6358C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F3FC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ECC7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ccentuata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E6D3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KR559012.2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293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8A2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220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5BA6DFD6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1A1F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3DE11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ccentuata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B24F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JQ412439.1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FC1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AD9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EB3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46F5A294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0C8E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6812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ccentuata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552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KY269612.1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9D9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8CF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CB8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14D469A2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EBF2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7723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aperta</w:t>
            </w:r>
            <w:proofErr w:type="spellEnd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*</w:t>
            </w:r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337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KP647534.1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F79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F44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765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0CB3A03E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1BBB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B164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aperta</w:t>
            </w:r>
            <w:proofErr w:type="spellEnd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*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4F1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KM837853.1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D6E9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2C6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842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1430667E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165B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184DD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aperta</w:t>
            </w:r>
            <w:proofErr w:type="spellEnd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*</w:t>
            </w:r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EA06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KP650769.1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DCE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FD1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128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71FF6F17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BD40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130B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aperta</w:t>
            </w:r>
            <w:proofErr w:type="spellEnd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*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822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KP650168.1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2236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42F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C7C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212D7D5C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5F8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EB99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eler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3D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KT707619.1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6EEF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ADEC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A96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7C9FDE46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0631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D627D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eler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2356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KT707816.1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707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218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579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3F990978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F2522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4D02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eler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746C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KT707942.1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2BD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9774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CF4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29B357FE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090C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0400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acifica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4A8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KM832155.1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887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327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EFE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0C998E66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692A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6274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acifica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A8B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KM839088.1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9DF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082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06D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655A54BF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912E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7F68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acifica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8F9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KM837563.1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B49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831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C89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32F12CA4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201F2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8399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acifica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4086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KP651436.1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3A8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614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72C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7C103F5E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6751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8329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ectorosa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BBF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KP651429.1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1D0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DDB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CFA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2C3F2B55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BEE57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3660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ectorosa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F89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KT707441.1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5C8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6BE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37A1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3B1B1264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1C19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91BF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ectorosa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1BB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KT707134.1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E2D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79B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6E5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4DCD4F22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59CD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CE49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ectorosa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A4E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KT707517.1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133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9C6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359E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14:paraId="58619F32" w14:textId="77777777" w:rsidR="00C36663" w:rsidRDefault="00C36663">
      <w:pPr>
        <w:rPr>
          <w:rFonts w:ascii="Times New Roman" w:hAnsi="Times New Roman" w:cs="Times New Roman"/>
          <w:sz w:val="24"/>
          <w:szCs w:val="24"/>
        </w:rPr>
      </w:pPr>
    </w:p>
    <w:p w14:paraId="342524D2" w14:textId="77777777" w:rsidR="00C36663" w:rsidRPr="00C36663" w:rsidRDefault="00D20EAA" w:rsidP="00C36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1</w:t>
      </w:r>
      <w:r w:rsidR="00C36663" w:rsidRPr="00C36663">
        <w:rPr>
          <w:rFonts w:ascii="Times New Roman" w:hAnsi="Times New Roman" w:cs="Times New Roman"/>
          <w:sz w:val="24"/>
          <w:szCs w:val="24"/>
        </w:rPr>
        <w:t xml:space="preserve"> (continuation).</w:t>
      </w:r>
    </w:p>
    <w:tbl>
      <w:tblPr>
        <w:tblW w:w="5000" w:type="pct"/>
        <w:tblInd w:w="-108" w:type="dxa"/>
        <w:tblLook w:val="04A0" w:firstRow="1" w:lastRow="0" w:firstColumn="1" w:lastColumn="0" w:noHBand="0" w:noVBand="1"/>
      </w:tblPr>
      <w:tblGrid>
        <w:gridCol w:w="1636"/>
        <w:gridCol w:w="1456"/>
        <w:gridCol w:w="1495"/>
        <w:gridCol w:w="1176"/>
        <w:gridCol w:w="1363"/>
        <w:gridCol w:w="1378"/>
      </w:tblGrid>
      <w:tr w:rsidR="00C36663" w:rsidRPr="00C36663" w14:paraId="26D91049" w14:textId="77777777" w:rsidTr="00C36663">
        <w:trPr>
          <w:trHeight w:val="300"/>
        </w:trPr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5619" w14:textId="77777777" w:rsidR="00C36663" w:rsidRPr="00C36663" w:rsidRDefault="00C36663" w:rsidP="005126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Genus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AD56" w14:textId="77777777" w:rsidR="00C36663" w:rsidRPr="00C36663" w:rsidRDefault="00C36663" w:rsidP="005126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Species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952E" w14:textId="77777777" w:rsidR="00C36663" w:rsidRPr="00C36663" w:rsidRDefault="00C36663" w:rsidP="0051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Genbank</w:t>
            </w:r>
            <w:proofErr w:type="spellEnd"/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code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F6D9" w14:textId="77777777" w:rsidR="00C36663" w:rsidRPr="00C36663" w:rsidRDefault="00C36663" w:rsidP="005126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Seq_code</w:t>
            </w:r>
            <w:proofErr w:type="spellEnd"/>
          </w:p>
        </w:tc>
        <w:tc>
          <w:tcPr>
            <w:tcW w:w="14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EDAD" w14:textId="77777777" w:rsidR="00C36663" w:rsidRPr="00C36663" w:rsidRDefault="00C36663" w:rsidP="005126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Primers used F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CFA7" w14:textId="77777777" w:rsidR="00C36663" w:rsidRPr="00C36663" w:rsidRDefault="00C36663" w:rsidP="005126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Primers used R</w:t>
            </w:r>
          </w:p>
        </w:tc>
      </w:tr>
      <w:tr w:rsidR="00A77B3E" w:rsidRPr="00C36663" w14:paraId="0B6667FD" w14:textId="77777777" w:rsidTr="00C36663">
        <w:trPr>
          <w:trHeight w:val="300"/>
        </w:trPr>
        <w:tc>
          <w:tcPr>
            <w:tcW w:w="168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9975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0EA6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ectorosa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B49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KT706929.1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1CB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132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E9C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5A4D077A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00F94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Anyphaena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28338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ectorosa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0EF4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KT707390.1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90B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93B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241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03BF2473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C8F5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Aysha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3F97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agenifera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3C8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KY017576.1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E0A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4A26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361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10AD8929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F384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Aysha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0171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roseni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3AD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KR558963.1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494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7246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D1D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3F41C182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A6E2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Coptoprepes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26C3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campanensis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C7A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KY017577.1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301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440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EB4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02E11EAF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97357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Ferrieria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A5A5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chinata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B15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KY017578.1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118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529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501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105F4F58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DD05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Gayenna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BA33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mericana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F58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KR558972.1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A61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B7D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D4D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64087380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9386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Hatitia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4A20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B4A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KY017579.1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E041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F01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971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3F2F9479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DD47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Hibana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B639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runda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82D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DQ029223.1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860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105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692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40D69ADB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AC3E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Hibana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8889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runda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CA9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DQ029224.1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95A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64F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1E4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3FB374D9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9BB7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Hibana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576AE" w14:textId="77777777" w:rsidR="00A77B3E" w:rsidRPr="00C36663" w:rsidRDefault="004E7C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CB5FC3"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runda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915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DQ029225.1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26F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213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C6A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4044CD5C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83CB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Hibana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F037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futilis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564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DQ029226.1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DC0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CFA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29D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67D14466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71B5D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Hibana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8991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futilis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73DC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DQ029227.1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5E7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3DF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302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4FB1A146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9DD09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Hibana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9642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futilis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42B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DQ029228.1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06B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DEE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F815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460FFC1E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DCE2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Hibana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BDDE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futilis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B98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DQ029229.1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302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875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835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577761C6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D320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Hibana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76B9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gracilis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7A0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KP655635.1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9B8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CE2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692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0B706C29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C9E4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Hibana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E4F3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gracilis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362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KP656574.1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B4B6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809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C57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6353F8A6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1E42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Hibana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C11D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gracilis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482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KT624138.1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F3F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09B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B50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2E0457A9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D9DD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Josa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0B9CC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lutea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77A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KR558975.1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833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68F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787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4587CD80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B8B8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Monapia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723D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dilaticollis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70B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KR558978.1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0AA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303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9B1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5530B427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8E28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Negayan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422B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paduana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107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KR559013.2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4CF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C3D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478D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686CEC18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2465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Oxysoma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0391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punctatum</w:t>
            </w:r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B97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KY017580.1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609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9B2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FAE4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151FBE72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4ACF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Oxysoma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A4DD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saccatum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9EE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KY017581.1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F8D6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D048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9B1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31E6D965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C825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Phidyle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1E24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punctipes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17B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KY017583.1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33C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3BC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283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659621C0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CFBD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Philisca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4232F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huapi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8B4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KX817673.1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1CC7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CD0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F52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7F3C40CE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A641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Tomopisthes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EDD8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varius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565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KR559014.2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ACB5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6DA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679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2A444535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1213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Wulfila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4AD5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saltabundus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7E6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KP645721.1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14780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C18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610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0D361503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C40B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Wulfila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9FE8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saltabundus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4CD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KT707623.1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B6F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98D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724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5B6DEED3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CF0F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Wulfila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55EA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saltabundus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E3F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KT707437.1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ABDC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000B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A02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5E2DF6B8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FF084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Wulfila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C5F5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saltabundus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FEDA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KT707480.1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C98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6C88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562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62250846" w14:textId="77777777" w:rsidTr="00C36663">
        <w:trPr>
          <w:trHeight w:val="300"/>
        </w:trPr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DCAB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Wulfila</w:t>
            </w:r>
            <w:proofErr w:type="spellEnd"/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4E35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saltabundus</w:t>
            </w:r>
            <w:proofErr w:type="spellEnd"/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290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DQ127394.1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19AE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192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D6A3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7B3E" w:rsidRPr="00C36663" w14:paraId="342AF540" w14:textId="77777777" w:rsidTr="00C36663">
        <w:trPr>
          <w:trHeight w:val="300"/>
        </w:trPr>
        <w:tc>
          <w:tcPr>
            <w:tcW w:w="168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5632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Xiruana</w:t>
            </w:r>
            <w:proofErr w:type="spellEnd"/>
          </w:p>
        </w:tc>
        <w:tc>
          <w:tcPr>
            <w:tcW w:w="145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6A42A" w14:textId="77777777" w:rsidR="00A77B3E" w:rsidRPr="00C36663" w:rsidRDefault="00CB5F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36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1503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BD99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KR559011.2</w:t>
            </w:r>
          </w:p>
        </w:tc>
        <w:tc>
          <w:tcPr>
            <w:tcW w:w="1176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3DFF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2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27F2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0" w:type="dxa"/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2D41" w14:textId="77777777" w:rsidR="00A77B3E" w:rsidRPr="00C36663" w:rsidRDefault="00CB5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14:paraId="6F0F5B88" w14:textId="77777777" w:rsidR="00A77B3E" w:rsidRPr="00C36663" w:rsidRDefault="00A77B3E">
      <w:pPr>
        <w:rPr>
          <w:rFonts w:ascii="Times New Roman" w:hAnsi="Times New Roman" w:cs="Times New Roman"/>
          <w:sz w:val="24"/>
          <w:szCs w:val="24"/>
        </w:rPr>
      </w:pPr>
    </w:p>
    <w:sectPr w:rsidR="00A77B3E" w:rsidRPr="00C36663" w:rsidSect="00C36663">
      <w:pgSz w:w="11906" w:h="16838"/>
      <w:pgMar w:top="1701" w:right="1701" w:bottom="1701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B37F" w14:textId="77777777" w:rsidR="00C508B6" w:rsidRDefault="00C508B6" w:rsidP="00C36663">
      <w:pPr>
        <w:spacing w:after="0" w:line="240" w:lineRule="auto"/>
      </w:pPr>
      <w:r>
        <w:separator/>
      </w:r>
    </w:p>
  </w:endnote>
  <w:endnote w:type="continuationSeparator" w:id="0">
    <w:p w14:paraId="4CF54613" w14:textId="77777777" w:rsidR="00C508B6" w:rsidRDefault="00C508B6" w:rsidP="00C3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A2AE" w14:textId="77777777" w:rsidR="00C508B6" w:rsidRDefault="00C508B6" w:rsidP="00C36663">
      <w:pPr>
        <w:spacing w:after="0" w:line="240" w:lineRule="auto"/>
      </w:pPr>
      <w:r>
        <w:separator/>
      </w:r>
    </w:p>
  </w:footnote>
  <w:footnote w:type="continuationSeparator" w:id="0">
    <w:p w14:paraId="6E634760" w14:textId="77777777" w:rsidR="00C508B6" w:rsidRDefault="00C508B6" w:rsidP="00C36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56BF"/>
    <w:rsid w:val="000F1459"/>
    <w:rsid w:val="00242E2F"/>
    <w:rsid w:val="00254D45"/>
    <w:rsid w:val="00295EE7"/>
    <w:rsid w:val="004E7C0A"/>
    <w:rsid w:val="00512666"/>
    <w:rsid w:val="008503BF"/>
    <w:rsid w:val="00A77B3E"/>
    <w:rsid w:val="00C0504C"/>
    <w:rsid w:val="00C318A9"/>
    <w:rsid w:val="00C36663"/>
    <w:rsid w:val="00C508B6"/>
    <w:rsid w:val="00CA2A55"/>
    <w:rsid w:val="00CB5FC3"/>
    <w:rsid w:val="00D14049"/>
    <w:rsid w:val="00D20EAA"/>
    <w:rsid w:val="00EC0F83"/>
    <w:rsid w:val="00F8200F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1AA8EF8C"/>
  <w14:defaultImageDpi w14:val="0"/>
  <w15:docId w15:val="{E5FF6A7D-9F39-9042-AD17-0DC4B698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BE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paragraph" w:styleId="Title">
    <w:name w:val="Title"/>
    <w:basedOn w:val="Normal"/>
    <w:link w:val="TitleChar"/>
    <w:uiPriority w:val="10"/>
    <w:qFormat/>
    <w:pPr>
      <w:keepNext/>
      <w:keepLines/>
      <w:spacing w:before="480" w:after="120" w:line="240" w:lineRule="auto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keepNext/>
      <w:keepLines/>
      <w:spacing w:before="360" w:after="80" w:line="240" w:lineRule="auto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36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6663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rsid w:val="00C36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36663"/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locked/>
    <w:rsid w:val="00D14049"/>
    <w:pPr>
      <w:spacing w:after="0" w:line="240" w:lineRule="auto"/>
    </w:pPr>
    <w:rPr>
      <w:rFonts w:ascii="Calibri" w:hAnsi="Calibri" w:cs="Calibri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125D6-2C48-4EBA-A932-5104B7B0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766</Words>
  <Characters>4371</Characters>
  <Application>Microsoft Office Word</Application>
  <DocSecurity>0</DocSecurity>
  <Lines>36</Lines>
  <Paragraphs>10</Paragraphs>
  <ScaleCrop>false</ScaleCrop>
  <Company>HP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Kristiaan Hoedemakers</cp:lastModifiedBy>
  <cp:revision>5</cp:revision>
  <dcterms:created xsi:type="dcterms:W3CDTF">2023-02-01T13:07:00Z</dcterms:created>
  <dcterms:modified xsi:type="dcterms:W3CDTF">2023-04-24T07:59:00Z</dcterms:modified>
</cp:coreProperties>
</file>