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23C3A" w14:textId="707FBA53" w:rsidR="009A1758" w:rsidRDefault="006B1306" w:rsidP="00F767E6">
      <w:pPr>
        <w:spacing w:line="240" w:lineRule="auto"/>
        <w:jc w:val="both"/>
        <w:rPr>
          <w:rFonts w:ascii="Times New Roman" w:hAnsi="Times New Roman" w:cs="Times New Roman"/>
          <w:sz w:val="24"/>
          <w:szCs w:val="24"/>
          <w:lang w:val="en-US"/>
        </w:rPr>
      </w:pPr>
      <w:r w:rsidRPr="006B1306">
        <w:rPr>
          <w:rFonts w:ascii="Times New Roman" w:hAnsi="Times New Roman" w:cs="Times New Roman"/>
          <w:b/>
          <w:bCs/>
          <w:sz w:val="24"/>
          <w:szCs w:val="24"/>
          <w:lang w:val="en-US"/>
        </w:rPr>
        <w:t xml:space="preserve">Supp. file 3. </w:t>
      </w:r>
      <w:r w:rsidR="00775F99">
        <w:rPr>
          <w:rFonts w:ascii="Times New Roman" w:hAnsi="Times New Roman" w:cs="Times New Roman"/>
          <w:sz w:val="24"/>
          <w:szCs w:val="24"/>
          <w:lang w:val="en-US"/>
        </w:rPr>
        <w:t>M</w:t>
      </w:r>
      <w:r>
        <w:rPr>
          <w:rFonts w:ascii="Times New Roman" w:hAnsi="Times New Roman" w:cs="Times New Roman"/>
          <w:sz w:val="24"/>
          <w:szCs w:val="24"/>
          <w:lang w:val="en-US"/>
        </w:rPr>
        <w:t>ethodological specifications</w:t>
      </w:r>
      <w:r w:rsidR="00775F99">
        <w:rPr>
          <w:rFonts w:ascii="Times New Roman" w:hAnsi="Times New Roman" w:cs="Times New Roman"/>
          <w:sz w:val="24"/>
          <w:szCs w:val="24"/>
          <w:lang w:val="en-US"/>
        </w:rPr>
        <w:t xml:space="preserve"> and illustrated account </w:t>
      </w:r>
      <w:r>
        <w:rPr>
          <w:rFonts w:ascii="Times New Roman" w:hAnsi="Times New Roman" w:cs="Times New Roman"/>
          <w:sz w:val="24"/>
          <w:szCs w:val="24"/>
          <w:lang w:val="en-US"/>
        </w:rPr>
        <w:t>of the morphometric measurements and counts</w:t>
      </w:r>
      <w:r w:rsidR="00775F99">
        <w:rPr>
          <w:rFonts w:ascii="Times New Roman" w:hAnsi="Times New Roman" w:cs="Times New Roman"/>
          <w:sz w:val="24"/>
          <w:szCs w:val="24"/>
          <w:lang w:val="en-US"/>
        </w:rPr>
        <w:t xml:space="preserve"> obtained for </w:t>
      </w:r>
      <w:r w:rsidR="00027C10" w:rsidRPr="00027C10">
        <w:rPr>
          <w:rFonts w:ascii="Times New Roman" w:hAnsi="Times New Roman" w:cs="Times New Roman"/>
          <w:iCs/>
          <w:sz w:val="24"/>
          <w:szCs w:val="24"/>
          <w:lang w:val="fr-FR"/>
        </w:rPr>
        <w:t>species of</w:t>
      </w:r>
      <w:r w:rsidR="00027C10" w:rsidRPr="00027C10">
        <w:rPr>
          <w:rFonts w:ascii="Times New Roman" w:hAnsi="Times New Roman" w:cs="Times New Roman"/>
          <w:i/>
          <w:iCs/>
          <w:sz w:val="24"/>
          <w:szCs w:val="24"/>
          <w:lang w:val="fr-FR"/>
        </w:rPr>
        <w:t xml:space="preserve"> Ophioderma </w:t>
      </w:r>
      <w:r w:rsidR="00027C10" w:rsidRPr="00027C10">
        <w:rPr>
          <w:rFonts w:ascii="Times New Roman" w:hAnsi="Times New Roman" w:cs="Times New Roman"/>
          <w:iCs/>
          <w:sz w:val="24"/>
          <w:szCs w:val="24"/>
          <w:lang w:val="fr-FR"/>
        </w:rPr>
        <w:t>Müller &amp; Troschel, 1840</w:t>
      </w:r>
      <w:r w:rsidR="00775F99">
        <w:rPr>
          <w:rFonts w:ascii="Times New Roman" w:hAnsi="Times New Roman" w:cs="Times New Roman"/>
          <w:sz w:val="24"/>
          <w:szCs w:val="24"/>
          <w:lang w:val="en-US"/>
        </w:rPr>
        <w:t xml:space="preserve">. </w:t>
      </w:r>
      <w:r w:rsidR="00775F99">
        <w:rPr>
          <w:rFonts w:ascii="Times New Roman" w:hAnsi="Times New Roman" w:cs="Times New Roman"/>
          <w:b/>
          <w:bCs/>
          <w:sz w:val="24"/>
          <w:szCs w:val="24"/>
          <w:lang w:val="en-US"/>
        </w:rPr>
        <w:t>A</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Dorsal disc. </w:t>
      </w:r>
      <w:r w:rsidR="00775F99">
        <w:rPr>
          <w:rFonts w:ascii="Times New Roman" w:hAnsi="Times New Roman" w:cs="Times New Roman"/>
          <w:b/>
          <w:bCs/>
          <w:sz w:val="24"/>
          <w:szCs w:val="24"/>
          <w:lang w:val="en-US"/>
        </w:rPr>
        <w:t>B</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Dorsal view. </w:t>
      </w:r>
      <w:r w:rsidR="00775F99">
        <w:rPr>
          <w:rFonts w:ascii="Times New Roman" w:hAnsi="Times New Roman" w:cs="Times New Roman"/>
          <w:b/>
          <w:bCs/>
          <w:sz w:val="24"/>
          <w:szCs w:val="24"/>
          <w:lang w:val="en-US"/>
        </w:rPr>
        <w:t>C</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Proximal most arm section. </w:t>
      </w:r>
      <w:r w:rsidR="00775F99">
        <w:rPr>
          <w:rFonts w:ascii="Times New Roman" w:hAnsi="Times New Roman" w:cs="Times New Roman"/>
          <w:b/>
          <w:bCs/>
          <w:sz w:val="24"/>
          <w:szCs w:val="24"/>
          <w:lang w:val="en-US"/>
        </w:rPr>
        <w:t>D</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Median arm section. The numbers indicate the arm segments from which the dorsal arm plate pieces and arm spines were counted. </w:t>
      </w:r>
      <w:r w:rsidR="00775F99">
        <w:rPr>
          <w:rFonts w:ascii="Times New Roman" w:hAnsi="Times New Roman" w:cs="Times New Roman"/>
          <w:b/>
          <w:bCs/>
          <w:sz w:val="24"/>
          <w:szCs w:val="24"/>
          <w:lang w:val="en-US"/>
        </w:rPr>
        <w:t>E</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Close-up of the mouth. </w:t>
      </w:r>
      <w:r w:rsidR="00775F99">
        <w:rPr>
          <w:rFonts w:ascii="Times New Roman" w:hAnsi="Times New Roman" w:cs="Times New Roman"/>
          <w:b/>
          <w:bCs/>
          <w:sz w:val="24"/>
          <w:szCs w:val="24"/>
          <w:lang w:val="en-US"/>
        </w:rPr>
        <w:t>F</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Close up of a jaw. </w:t>
      </w:r>
      <w:r w:rsidR="00775F99">
        <w:rPr>
          <w:rFonts w:ascii="Times New Roman" w:hAnsi="Times New Roman" w:cs="Times New Roman"/>
          <w:b/>
          <w:bCs/>
          <w:sz w:val="24"/>
          <w:szCs w:val="24"/>
          <w:lang w:val="en-US"/>
        </w:rPr>
        <w:t>G</w:t>
      </w:r>
      <w:r w:rsidR="00775F99" w:rsidRPr="00027C10">
        <w:rPr>
          <w:rFonts w:ascii="Times New Roman" w:hAnsi="Times New Roman" w:cs="Times New Roman"/>
          <w:bCs/>
          <w:sz w:val="24"/>
          <w:szCs w:val="24"/>
          <w:lang w:val="en-US"/>
        </w:rPr>
        <w:t>.</w:t>
      </w:r>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 xml:space="preserve">Proximalmost ventral arm plates. </w:t>
      </w:r>
      <w:r w:rsidR="00775F99">
        <w:rPr>
          <w:rFonts w:ascii="Times New Roman" w:hAnsi="Times New Roman" w:cs="Times New Roman"/>
          <w:b/>
          <w:bCs/>
          <w:sz w:val="24"/>
          <w:szCs w:val="24"/>
          <w:lang w:val="en-US"/>
        </w:rPr>
        <w:t>H</w:t>
      </w:r>
      <w:bookmarkStart w:id="0" w:name="_GoBack"/>
      <w:r w:rsidR="00775F99" w:rsidRPr="00027C10">
        <w:rPr>
          <w:rFonts w:ascii="Times New Roman" w:hAnsi="Times New Roman" w:cs="Times New Roman"/>
          <w:bCs/>
          <w:sz w:val="24"/>
          <w:szCs w:val="24"/>
          <w:lang w:val="en-US"/>
        </w:rPr>
        <w:t>.</w:t>
      </w:r>
      <w:bookmarkEnd w:id="0"/>
      <w:r w:rsidR="00775F99">
        <w:rPr>
          <w:rFonts w:ascii="Times New Roman" w:hAnsi="Times New Roman" w:cs="Times New Roman"/>
          <w:b/>
          <w:bCs/>
          <w:sz w:val="24"/>
          <w:szCs w:val="24"/>
          <w:lang w:val="en-US"/>
        </w:rPr>
        <w:t xml:space="preserve"> </w:t>
      </w:r>
      <w:r w:rsidR="00775F99">
        <w:rPr>
          <w:rFonts w:ascii="Times New Roman" w:hAnsi="Times New Roman" w:cs="Times New Roman"/>
          <w:sz w:val="24"/>
          <w:szCs w:val="24"/>
          <w:lang w:val="en-US"/>
        </w:rPr>
        <w:t>Median</w:t>
      </w:r>
      <w:r w:rsidR="00F767E6">
        <w:rPr>
          <w:rFonts w:ascii="Times New Roman" w:hAnsi="Times New Roman" w:cs="Times New Roman"/>
          <w:sz w:val="24"/>
          <w:szCs w:val="24"/>
          <w:lang w:val="en-US"/>
        </w:rPr>
        <w:t xml:space="preserve"> ventral</w:t>
      </w:r>
      <w:r w:rsidR="00775F99">
        <w:rPr>
          <w:rFonts w:ascii="Times New Roman" w:hAnsi="Times New Roman" w:cs="Times New Roman"/>
          <w:sz w:val="24"/>
          <w:szCs w:val="24"/>
          <w:lang w:val="en-US"/>
        </w:rPr>
        <w:t xml:space="preserve"> arm plates. </w:t>
      </w:r>
      <w:r w:rsidR="00775F99" w:rsidRPr="00775F99">
        <w:rPr>
          <w:rFonts w:ascii="Times New Roman" w:hAnsi="Times New Roman" w:cs="Times New Roman"/>
          <w:sz w:val="24"/>
          <w:szCs w:val="24"/>
          <w:lang w:val="en-US"/>
        </w:rPr>
        <w:t>Abbreviations: 1VAP_L = first ventral arm plate length; 1VAP_W = first ventral arm plate width; AL = arm length; DD = disc diameter; JawL = jaw length; LOPas = lateral oral papillae; OSh_L = oral shield length; OSh_W = oral shield width; TS_L = adradial tentacle scale length; VAP_L_med = ventral arm plate length (median arm section); VAP_pores = pores between proximalmost ventral arm plates; VAP_W_med = ventral arm plate width (median arm section)</w:t>
      </w:r>
      <w:r w:rsidR="00775F99">
        <w:rPr>
          <w:rFonts w:ascii="Times New Roman" w:hAnsi="Times New Roman" w:cs="Times New Roman"/>
          <w:sz w:val="24"/>
          <w:szCs w:val="24"/>
          <w:lang w:val="en-US"/>
        </w:rPr>
        <w:t>.</w:t>
      </w:r>
    </w:p>
    <w:p w14:paraId="7911F532" w14:textId="77777777" w:rsidR="00F767E6" w:rsidRPr="00775F99" w:rsidRDefault="00F767E6" w:rsidP="00F767E6">
      <w:pPr>
        <w:spacing w:line="240" w:lineRule="auto"/>
        <w:jc w:val="both"/>
        <w:rPr>
          <w:rFonts w:ascii="Times New Roman" w:hAnsi="Times New Roman" w:cs="Times New Roman"/>
          <w:sz w:val="24"/>
          <w:szCs w:val="24"/>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572"/>
      </w:tblGrid>
      <w:tr w:rsidR="00775F99" w14:paraId="23BF2DEF" w14:textId="77777777" w:rsidTr="00F767E6">
        <w:tc>
          <w:tcPr>
            <w:tcW w:w="3256" w:type="dxa"/>
            <w:tcBorders>
              <w:top w:val="single" w:sz="4" w:space="0" w:color="auto"/>
              <w:bottom w:val="single" w:sz="4" w:space="0" w:color="auto"/>
            </w:tcBorders>
          </w:tcPr>
          <w:p w14:paraId="54D80984" w14:textId="41EF8A65" w:rsidR="00775F99" w:rsidRPr="00F767E6" w:rsidRDefault="00775F99" w:rsidP="00F767E6">
            <w:pPr>
              <w:jc w:val="center"/>
              <w:rPr>
                <w:rFonts w:ascii="Times New Roman" w:hAnsi="Times New Roman" w:cs="Times New Roman"/>
                <w:b/>
                <w:bCs/>
                <w:sz w:val="24"/>
                <w:szCs w:val="24"/>
                <w:lang w:val="en-US"/>
              </w:rPr>
            </w:pPr>
            <w:r w:rsidRPr="00F767E6">
              <w:rPr>
                <w:rFonts w:ascii="Times New Roman" w:hAnsi="Times New Roman" w:cs="Times New Roman"/>
                <w:b/>
                <w:bCs/>
                <w:sz w:val="24"/>
                <w:szCs w:val="24"/>
                <w:lang w:val="en-US"/>
              </w:rPr>
              <w:t>Character</w:t>
            </w:r>
          </w:p>
        </w:tc>
        <w:tc>
          <w:tcPr>
            <w:tcW w:w="5572" w:type="dxa"/>
            <w:tcBorders>
              <w:top w:val="single" w:sz="4" w:space="0" w:color="auto"/>
              <w:bottom w:val="single" w:sz="4" w:space="0" w:color="auto"/>
            </w:tcBorders>
          </w:tcPr>
          <w:p w14:paraId="7EF1F7DF" w14:textId="75097E84" w:rsidR="00775F99" w:rsidRPr="00F767E6" w:rsidRDefault="00775F99" w:rsidP="00F767E6">
            <w:pPr>
              <w:jc w:val="center"/>
              <w:rPr>
                <w:rFonts w:ascii="Times New Roman" w:hAnsi="Times New Roman" w:cs="Times New Roman"/>
                <w:b/>
                <w:bCs/>
                <w:sz w:val="24"/>
                <w:szCs w:val="24"/>
                <w:lang w:val="en-US"/>
              </w:rPr>
            </w:pPr>
            <w:r w:rsidRPr="00F767E6">
              <w:rPr>
                <w:rFonts w:ascii="Times New Roman" w:hAnsi="Times New Roman" w:cs="Times New Roman"/>
                <w:b/>
                <w:bCs/>
                <w:sz w:val="24"/>
                <w:szCs w:val="24"/>
                <w:lang w:val="en-US"/>
              </w:rPr>
              <w:t>Methodological specification</w:t>
            </w:r>
            <w:r w:rsidR="001416C0" w:rsidRPr="00F767E6">
              <w:rPr>
                <w:rFonts w:ascii="Times New Roman" w:hAnsi="Times New Roman" w:cs="Times New Roman"/>
                <w:b/>
                <w:bCs/>
                <w:sz w:val="24"/>
                <w:szCs w:val="24"/>
                <w:lang w:val="en-US"/>
              </w:rPr>
              <w:t>s</w:t>
            </w:r>
          </w:p>
        </w:tc>
      </w:tr>
      <w:tr w:rsidR="001416C0" w14:paraId="225A0B7E" w14:textId="77777777" w:rsidTr="00F767E6">
        <w:tc>
          <w:tcPr>
            <w:tcW w:w="8828" w:type="dxa"/>
            <w:gridSpan w:val="2"/>
            <w:tcBorders>
              <w:top w:val="single" w:sz="4" w:space="0" w:color="auto"/>
              <w:bottom w:val="single" w:sz="4" w:space="0" w:color="auto"/>
            </w:tcBorders>
          </w:tcPr>
          <w:p w14:paraId="7A838389" w14:textId="2404F089" w:rsidR="001416C0" w:rsidRDefault="001416C0" w:rsidP="00F767E6">
            <w:pPr>
              <w:jc w:val="center"/>
              <w:rPr>
                <w:rFonts w:ascii="Times New Roman" w:hAnsi="Times New Roman" w:cs="Times New Roman"/>
                <w:sz w:val="24"/>
                <w:szCs w:val="24"/>
                <w:lang w:val="en-US"/>
              </w:rPr>
            </w:pPr>
            <w:r>
              <w:rPr>
                <w:rFonts w:ascii="Times New Roman" w:hAnsi="Times New Roman" w:cs="Times New Roman"/>
                <w:sz w:val="24"/>
                <w:szCs w:val="24"/>
                <w:lang w:val="en-US"/>
              </w:rPr>
              <w:t>Disc</w:t>
            </w:r>
          </w:p>
        </w:tc>
      </w:tr>
      <w:tr w:rsidR="00775F99" w:rsidRPr="00027C10" w14:paraId="322253C9" w14:textId="77777777" w:rsidTr="00F767E6">
        <w:tc>
          <w:tcPr>
            <w:tcW w:w="3256" w:type="dxa"/>
            <w:tcBorders>
              <w:top w:val="single" w:sz="4" w:space="0" w:color="auto"/>
              <w:bottom w:val="single" w:sz="4" w:space="0" w:color="auto"/>
            </w:tcBorders>
          </w:tcPr>
          <w:p w14:paraId="7377A9D3" w14:textId="30499EA4"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Disc diameter</w:t>
            </w:r>
          </w:p>
        </w:tc>
        <w:tc>
          <w:tcPr>
            <w:tcW w:w="5572" w:type="dxa"/>
            <w:tcBorders>
              <w:top w:val="single" w:sz="4" w:space="0" w:color="auto"/>
              <w:bottom w:val="single" w:sz="4" w:space="0" w:color="auto"/>
            </w:tcBorders>
          </w:tcPr>
          <w:p w14:paraId="50BB07AD" w14:textId="6990D2D6"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from the disc edge to the opposite interradius</w:t>
            </w:r>
          </w:p>
        </w:tc>
      </w:tr>
      <w:tr w:rsidR="001416C0" w14:paraId="111319B8" w14:textId="77777777" w:rsidTr="00F767E6">
        <w:tc>
          <w:tcPr>
            <w:tcW w:w="8828" w:type="dxa"/>
            <w:gridSpan w:val="2"/>
            <w:tcBorders>
              <w:top w:val="single" w:sz="4" w:space="0" w:color="auto"/>
              <w:bottom w:val="single" w:sz="4" w:space="0" w:color="auto"/>
            </w:tcBorders>
          </w:tcPr>
          <w:p w14:paraId="7B1934FF" w14:textId="12A1D305" w:rsidR="001416C0" w:rsidRDefault="001416C0" w:rsidP="00F767E6">
            <w:pPr>
              <w:jc w:val="center"/>
              <w:rPr>
                <w:rFonts w:ascii="Times New Roman" w:hAnsi="Times New Roman" w:cs="Times New Roman"/>
                <w:sz w:val="24"/>
                <w:szCs w:val="24"/>
                <w:lang w:val="en-US"/>
              </w:rPr>
            </w:pPr>
            <w:r>
              <w:rPr>
                <w:rFonts w:ascii="Times New Roman" w:hAnsi="Times New Roman" w:cs="Times New Roman"/>
                <w:sz w:val="24"/>
                <w:szCs w:val="24"/>
                <w:lang w:val="en-US"/>
              </w:rPr>
              <w:t>Jaws</w:t>
            </w:r>
          </w:p>
        </w:tc>
      </w:tr>
      <w:tr w:rsidR="00775F99" w:rsidRPr="00027C10" w14:paraId="1A4106C3" w14:textId="77777777" w:rsidTr="00F767E6">
        <w:tc>
          <w:tcPr>
            <w:tcW w:w="3256" w:type="dxa"/>
            <w:tcBorders>
              <w:top w:val="single" w:sz="4" w:space="0" w:color="auto"/>
            </w:tcBorders>
          </w:tcPr>
          <w:p w14:paraId="24CE5DB8" w14:textId="5B20767B"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Oral shield width</w:t>
            </w:r>
          </w:p>
        </w:tc>
        <w:tc>
          <w:tcPr>
            <w:tcW w:w="5572" w:type="dxa"/>
            <w:tcBorders>
              <w:top w:val="single" w:sz="4" w:space="0" w:color="auto"/>
            </w:tcBorders>
          </w:tcPr>
          <w:p w14:paraId="1BEE2653" w14:textId="1575AC26" w:rsidR="00775F99" w:rsidRDefault="00F767E6"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first oral shield to the right of the madreporite</w:t>
            </w:r>
          </w:p>
        </w:tc>
      </w:tr>
      <w:tr w:rsidR="00775F99" w:rsidRPr="00027C10" w14:paraId="6BFB14EC" w14:textId="77777777" w:rsidTr="00F767E6">
        <w:tc>
          <w:tcPr>
            <w:tcW w:w="3256" w:type="dxa"/>
          </w:tcPr>
          <w:p w14:paraId="4BAD1AB1" w14:textId="29005EE3"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Oral shield length</w:t>
            </w:r>
          </w:p>
        </w:tc>
        <w:tc>
          <w:tcPr>
            <w:tcW w:w="5572" w:type="dxa"/>
          </w:tcPr>
          <w:p w14:paraId="4AE5C673" w14:textId="50D7288C"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first oral shield to the right of the madreporite</w:t>
            </w:r>
          </w:p>
        </w:tc>
      </w:tr>
      <w:tr w:rsidR="00775F99" w:rsidRPr="00027C10" w14:paraId="6A00FC65" w14:textId="77777777" w:rsidTr="00F767E6">
        <w:tc>
          <w:tcPr>
            <w:tcW w:w="3256" w:type="dxa"/>
          </w:tcPr>
          <w:p w14:paraId="1A5E9833" w14:textId="094BBBEE"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Jaw length</w:t>
            </w:r>
          </w:p>
        </w:tc>
        <w:tc>
          <w:tcPr>
            <w:tcW w:w="5572" w:type="dxa"/>
          </w:tcPr>
          <w:p w14:paraId="3A0196BF" w14:textId="1376C845"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first jaw to the right of the madreporite</w:t>
            </w:r>
          </w:p>
        </w:tc>
      </w:tr>
      <w:tr w:rsidR="00775F99" w:rsidRPr="00027C10" w14:paraId="09B6FDBA" w14:textId="77777777" w:rsidTr="00F767E6">
        <w:tc>
          <w:tcPr>
            <w:tcW w:w="3256" w:type="dxa"/>
            <w:tcBorders>
              <w:bottom w:val="single" w:sz="4" w:space="0" w:color="auto"/>
            </w:tcBorders>
          </w:tcPr>
          <w:p w14:paraId="42DF94D2" w14:textId="49A24E44"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Number of LOPas</w:t>
            </w:r>
          </w:p>
        </w:tc>
        <w:tc>
          <w:tcPr>
            <w:tcW w:w="5572" w:type="dxa"/>
            <w:tcBorders>
              <w:bottom w:val="single" w:sz="4" w:space="0" w:color="auto"/>
            </w:tcBorders>
          </w:tcPr>
          <w:p w14:paraId="165D05DF" w14:textId="597865C6" w:rsidR="00775F99"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Counted on the first jaw to the right of the madreporite, right side</w:t>
            </w:r>
          </w:p>
        </w:tc>
      </w:tr>
      <w:tr w:rsidR="001416C0" w14:paraId="03DF7C01" w14:textId="77777777" w:rsidTr="00F767E6">
        <w:tc>
          <w:tcPr>
            <w:tcW w:w="8828" w:type="dxa"/>
            <w:gridSpan w:val="2"/>
            <w:tcBorders>
              <w:top w:val="single" w:sz="4" w:space="0" w:color="auto"/>
              <w:bottom w:val="single" w:sz="4" w:space="0" w:color="auto"/>
            </w:tcBorders>
          </w:tcPr>
          <w:p w14:paraId="4D099680" w14:textId="7C9B8084" w:rsidR="001416C0" w:rsidRDefault="001416C0" w:rsidP="00F767E6">
            <w:pPr>
              <w:jc w:val="center"/>
              <w:rPr>
                <w:rFonts w:ascii="Times New Roman" w:hAnsi="Times New Roman" w:cs="Times New Roman"/>
                <w:sz w:val="24"/>
                <w:szCs w:val="24"/>
                <w:lang w:val="en-US"/>
              </w:rPr>
            </w:pPr>
            <w:r>
              <w:rPr>
                <w:rFonts w:ascii="Times New Roman" w:hAnsi="Times New Roman" w:cs="Times New Roman"/>
                <w:sz w:val="24"/>
                <w:szCs w:val="24"/>
                <w:lang w:val="en-US"/>
              </w:rPr>
              <w:t>Arms</w:t>
            </w:r>
          </w:p>
        </w:tc>
      </w:tr>
      <w:tr w:rsidR="001416C0" w:rsidRPr="00027C10" w14:paraId="0139BA6B" w14:textId="77777777" w:rsidTr="00F767E6">
        <w:tc>
          <w:tcPr>
            <w:tcW w:w="3256" w:type="dxa"/>
            <w:tcBorders>
              <w:top w:val="single" w:sz="4" w:space="0" w:color="auto"/>
            </w:tcBorders>
          </w:tcPr>
          <w:p w14:paraId="749A55BD" w14:textId="5737C72C"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Arm length</w:t>
            </w:r>
          </w:p>
        </w:tc>
        <w:tc>
          <w:tcPr>
            <w:tcW w:w="5572" w:type="dxa"/>
            <w:tcBorders>
              <w:top w:val="single" w:sz="4" w:space="0" w:color="auto"/>
            </w:tcBorders>
          </w:tcPr>
          <w:p w14:paraId="5FD81F68" w14:textId="1F44BD27" w:rsidR="001416C0" w:rsidRDefault="00F767E6"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Obtained from the longest arm</w:t>
            </w:r>
          </w:p>
        </w:tc>
      </w:tr>
      <w:tr w:rsidR="001416C0" w:rsidRPr="00027C10" w14:paraId="2755AD25" w14:textId="77777777" w:rsidTr="00F767E6">
        <w:tc>
          <w:tcPr>
            <w:tcW w:w="3256" w:type="dxa"/>
          </w:tcPr>
          <w:p w14:paraId="6DAD633B" w14:textId="4C41937E"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Number of pieces conforming the dorsal arm plates</w:t>
            </w:r>
          </w:p>
        </w:tc>
        <w:tc>
          <w:tcPr>
            <w:tcW w:w="5572" w:type="dxa"/>
          </w:tcPr>
          <w:p w14:paraId="2FC4AE0B" w14:textId="6D0E7926"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Counted on three segments from proximal and median arm sections from the longest arm. The median section was estimated by dividing the total number of </w:t>
            </w:r>
            <w:r w:rsidR="00F970F3">
              <w:rPr>
                <w:rFonts w:ascii="Times New Roman" w:hAnsi="Times New Roman" w:cs="Times New Roman"/>
                <w:sz w:val="24"/>
                <w:szCs w:val="24"/>
                <w:lang w:val="en-US"/>
              </w:rPr>
              <w:t xml:space="preserve">free </w:t>
            </w:r>
            <w:r>
              <w:rPr>
                <w:rFonts w:ascii="Times New Roman" w:hAnsi="Times New Roman" w:cs="Times New Roman"/>
                <w:sz w:val="24"/>
                <w:szCs w:val="24"/>
                <w:lang w:val="en-US"/>
              </w:rPr>
              <w:t>arm segments by two</w:t>
            </w:r>
          </w:p>
        </w:tc>
      </w:tr>
      <w:tr w:rsidR="001416C0" w:rsidRPr="00027C10" w14:paraId="37580A49" w14:textId="77777777" w:rsidTr="00F767E6">
        <w:tc>
          <w:tcPr>
            <w:tcW w:w="3256" w:type="dxa"/>
          </w:tcPr>
          <w:p w14:paraId="18ECC75B" w14:textId="3860F634"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First ventral arm plate width</w:t>
            </w:r>
          </w:p>
        </w:tc>
        <w:tc>
          <w:tcPr>
            <w:tcW w:w="5572" w:type="dxa"/>
          </w:tcPr>
          <w:p w14:paraId="4EA8A894" w14:textId="31016E0E"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longest arm</w:t>
            </w:r>
          </w:p>
        </w:tc>
      </w:tr>
      <w:tr w:rsidR="001416C0" w:rsidRPr="00027C10" w14:paraId="4E722225" w14:textId="77777777" w:rsidTr="00F767E6">
        <w:tc>
          <w:tcPr>
            <w:tcW w:w="3256" w:type="dxa"/>
          </w:tcPr>
          <w:p w14:paraId="70EF38AD" w14:textId="6E5D0E42"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First ventral arm plate length</w:t>
            </w:r>
          </w:p>
        </w:tc>
        <w:tc>
          <w:tcPr>
            <w:tcW w:w="5572" w:type="dxa"/>
          </w:tcPr>
          <w:p w14:paraId="245E3DB6" w14:textId="42135B71"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longest arm</w:t>
            </w:r>
          </w:p>
        </w:tc>
      </w:tr>
      <w:tr w:rsidR="001416C0" w:rsidRPr="00027C10" w14:paraId="2AE6889C" w14:textId="77777777" w:rsidTr="00F767E6">
        <w:tc>
          <w:tcPr>
            <w:tcW w:w="3256" w:type="dxa"/>
          </w:tcPr>
          <w:p w14:paraId="7462B87B" w14:textId="356B5FD8"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Ventral arm plate width</w:t>
            </w:r>
          </w:p>
        </w:tc>
        <w:tc>
          <w:tcPr>
            <w:tcW w:w="5572" w:type="dxa"/>
          </w:tcPr>
          <w:p w14:paraId="0A4C4458" w14:textId="6DCFF7FA"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longest arm, median section</w:t>
            </w:r>
          </w:p>
        </w:tc>
      </w:tr>
      <w:tr w:rsidR="001416C0" w:rsidRPr="00027C10" w14:paraId="5313D12B" w14:textId="77777777" w:rsidTr="00F767E6">
        <w:tc>
          <w:tcPr>
            <w:tcW w:w="3256" w:type="dxa"/>
          </w:tcPr>
          <w:p w14:paraId="57CE9CCD" w14:textId="2D37F22F"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Ventral arm plate length</w:t>
            </w:r>
          </w:p>
        </w:tc>
        <w:tc>
          <w:tcPr>
            <w:tcW w:w="5572" w:type="dxa"/>
          </w:tcPr>
          <w:p w14:paraId="2C6252EB" w14:textId="26BF673B"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longest arm, median section</w:t>
            </w:r>
          </w:p>
        </w:tc>
      </w:tr>
      <w:tr w:rsidR="001416C0" w:rsidRPr="00027C10" w14:paraId="20465B4F" w14:textId="77777777" w:rsidTr="00F767E6">
        <w:tc>
          <w:tcPr>
            <w:tcW w:w="3256" w:type="dxa"/>
          </w:tcPr>
          <w:p w14:paraId="08FC264E" w14:textId="71D8C29F"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Adradial tentacle scale length</w:t>
            </w:r>
          </w:p>
        </w:tc>
        <w:tc>
          <w:tcPr>
            <w:tcW w:w="5572" w:type="dxa"/>
          </w:tcPr>
          <w:p w14:paraId="4C5627EC" w14:textId="01717658"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Measured in the longest arm, median section, right side</w:t>
            </w:r>
          </w:p>
        </w:tc>
      </w:tr>
      <w:tr w:rsidR="001416C0" w:rsidRPr="00027C10" w14:paraId="6EBEC628" w14:textId="77777777" w:rsidTr="00F767E6">
        <w:tc>
          <w:tcPr>
            <w:tcW w:w="3256" w:type="dxa"/>
          </w:tcPr>
          <w:p w14:paraId="29E0C70D" w14:textId="30A95BD2"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Number of arm spines</w:t>
            </w:r>
          </w:p>
        </w:tc>
        <w:tc>
          <w:tcPr>
            <w:tcW w:w="5572" w:type="dxa"/>
          </w:tcPr>
          <w:p w14:paraId="2F411491" w14:textId="33B5E0B8"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Counted on three segments from the proximal arm section and one from the median section of the longest arm, right side. The median section was estimated by dividing the total number of </w:t>
            </w:r>
            <w:r w:rsidR="00F970F3">
              <w:rPr>
                <w:rFonts w:ascii="Times New Roman" w:hAnsi="Times New Roman" w:cs="Times New Roman"/>
                <w:sz w:val="24"/>
                <w:szCs w:val="24"/>
                <w:lang w:val="en-US"/>
              </w:rPr>
              <w:t xml:space="preserve">free </w:t>
            </w:r>
            <w:r>
              <w:rPr>
                <w:rFonts w:ascii="Times New Roman" w:hAnsi="Times New Roman" w:cs="Times New Roman"/>
                <w:sz w:val="24"/>
                <w:szCs w:val="24"/>
                <w:lang w:val="en-US"/>
              </w:rPr>
              <w:t>arm segments by two</w:t>
            </w:r>
          </w:p>
        </w:tc>
      </w:tr>
      <w:tr w:rsidR="001416C0" w:rsidRPr="00027C10" w14:paraId="58B37E2B" w14:textId="77777777" w:rsidTr="00F767E6">
        <w:tc>
          <w:tcPr>
            <w:tcW w:w="3256" w:type="dxa"/>
            <w:tcBorders>
              <w:bottom w:val="single" w:sz="4" w:space="0" w:color="auto"/>
            </w:tcBorders>
          </w:tcPr>
          <w:p w14:paraId="56EE77AE" w14:textId="29A46B65"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Number of arm segments with pores between proximalmost VAPs</w:t>
            </w:r>
          </w:p>
        </w:tc>
        <w:tc>
          <w:tcPr>
            <w:tcW w:w="5572" w:type="dxa"/>
            <w:tcBorders>
              <w:bottom w:val="single" w:sz="4" w:space="0" w:color="auto"/>
            </w:tcBorders>
          </w:tcPr>
          <w:p w14:paraId="1572304C" w14:textId="0A1C289D" w:rsidR="001416C0" w:rsidRDefault="001416C0" w:rsidP="00F767E6">
            <w:pPr>
              <w:jc w:val="both"/>
              <w:rPr>
                <w:rFonts w:ascii="Times New Roman" w:hAnsi="Times New Roman" w:cs="Times New Roman"/>
                <w:sz w:val="24"/>
                <w:szCs w:val="24"/>
                <w:lang w:val="en-US"/>
              </w:rPr>
            </w:pPr>
            <w:r>
              <w:rPr>
                <w:rFonts w:ascii="Times New Roman" w:hAnsi="Times New Roman" w:cs="Times New Roman"/>
                <w:sz w:val="24"/>
                <w:szCs w:val="24"/>
                <w:lang w:val="en-US"/>
              </w:rPr>
              <w:t>Counted on the longest arm</w:t>
            </w:r>
          </w:p>
        </w:tc>
      </w:tr>
    </w:tbl>
    <w:p w14:paraId="5DCE7BCC" w14:textId="77777777" w:rsidR="00775F99" w:rsidRDefault="00775F99" w:rsidP="006B1306">
      <w:pPr>
        <w:jc w:val="both"/>
        <w:rPr>
          <w:rFonts w:ascii="Times New Roman" w:hAnsi="Times New Roman" w:cs="Times New Roman"/>
          <w:sz w:val="24"/>
          <w:szCs w:val="24"/>
          <w:lang w:val="en-US"/>
        </w:rPr>
      </w:pPr>
    </w:p>
    <w:p w14:paraId="3DC8B32C" w14:textId="109E3E3D" w:rsidR="00775F99" w:rsidRPr="00775F99" w:rsidRDefault="00775F99" w:rsidP="00775F99">
      <w:pPr>
        <w:jc w:val="center"/>
        <w:rPr>
          <w:rFonts w:ascii="Times New Roman" w:hAnsi="Times New Roman" w:cs="Times New Roman"/>
          <w:sz w:val="24"/>
          <w:szCs w:val="24"/>
          <w:lang w:val="en-US"/>
        </w:rPr>
      </w:pPr>
      <w:r>
        <w:rPr>
          <w:rFonts w:ascii="Times New Roman" w:hAnsi="Times New Roman" w:cs="Times New Roman"/>
          <w:noProof/>
          <w:sz w:val="24"/>
          <w:szCs w:val="24"/>
          <w:lang w:val="en-US"/>
        </w:rPr>
        <w:lastRenderedPageBreak/>
        <w:drawing>
          <wp:inline distT="0" distB="0" distL="0" distR="0" wp14:anchorId="21C67504" wp14:editId="24A9AC7C">
            <wp:extent cx="5311033" cy="7879014"/>
            <wp:effectExtent l="0" t="0" r="4445" b="8255"/>
            <wp:docPr id="1644919805" name="Imagen 1" descr="Imagen que contiene foto, diferente, diversos,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19805" name="Imagen 1" descr="Imagen que contiene foto, diferente, diversos, tabla&#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373338" cy="7971445"/>
                    </a:xfrm>
                    <a:prstGeom prst="rect">
                      <a:avLst/>
                    </a:prstGeom>
                  </pic:spPr>
                </pic:pic>
              </a:graphicData>
            </a:graphic>
          </wp:inline>
        </w:drawing>
      </w:r>
    </w:p>
    <w:sectPr w:rsidR="00775F99" w:rsidRPr="00775F99" w:rsidSect="00CF6738">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2F"/>
    <w:rsid w:val="00027C10"/>
    <w:rsid w:val="001416C0"/>
    <w:rsid w:val="0023694E"/>
    <w:rsid w:val="006B1306"/>
    <w:rsid w:val="0077432F"/>
    <w:rsid w:val="00775F99"/>
    <w:rsid w:val="00902B6C"/>
    <w:rsid w:val="009A1758"/>
    <w:rsid w:val="009D036E"/>
    <w:rsid w:val="00C94E29"/>
    <w:rsid w:val="00CF6738"/>
    <w:rsid w:val="00D71509"/>
    <w:rsid w:val="00DC3D7B"/>
    <w:rsid w:val="00F767E6"/>
    <w:rsid w:val="00F970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78C6"/>
  <w15:chartTrackingRefBased/>
  <w15:docId w15:val="{D6931CBC-5EE8-4140-A42E-E072A509D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4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4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432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432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432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432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432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432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432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32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432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432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432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432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432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432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432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432F"/>
    <w:rPr>
      <w:rFonts w:eastAsiaTheme="majorEastAsia" w:cstheme="majorBidi"/>
      <w:color w:val="272727" w:themeColor="text1" w:themeTint="D8"/>
    </w:rPr>
  </w:style>
  <w:style w:type="paragraph" w:styleId="Ttulo">
    <w:name w:val="Title"/>
    <w:basedOn w:val="Normal"/>
    <w:next w:val="Normal"/>
    <w:link w:val="TtuloCar"/>
    <w:uiPriority w:val="10"/>
    <w:qFormat/>
    <w:rsid w:val="00774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432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432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432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432F"/>
    <w:pPr>
      <w:spacing w:before="160"/>
      <w:jc w:val="center"/>
    </w:pPr>
    <w:rPr>
      <w:i/>
      <w:iCs/>
      <w:color w:val="404040" w:themeColor="text1" w:themeTint="BF"/>
    </w:rPr>
  </w:style>
  <w:style w:type="character" w:customStyle="1" w:styleId="CitaCar">
    <w:name w:val="Cita Car"/>
    <w:basedOn w:val="Fuentedeprrafopredeter"/>
    <w:link w:val="Cita"/>
    <w:uiPriority w:val="29"/>
    <w:rsid w:val="0077432F"/>
    <w:rPr>
      <w:i/>
      <w:iCs/>
      <w:color w:val="404040" w:themeColor="text1" w:themeTint="BF"/>
    </w:rPr>
  </w:style>
  <w:style w:type="paragraph" w:styleId="Prrafodelista">
    <w:name w:val="List Paragraph"/>
    <w:basedOn w:val="Normal"/>
    <w:uiPriority w:val="34"/>
    <w:qFormat/>
    <w:rsid w:val="0077432F"/>
    <w:pPr>
      <w:ind w:left="720"/>
      <w:contextualSpacing/>
    </w:pPr>
  </w:style>
  <w:style w:type="character" w:styleId="nfasisintenso">
    <w:name w:val="Intense Emphasis"/>
    <w:basedOn w:val="Fuentedeprrafopredeter"/>
    <w:uiPriority w:val="21"/>
    <w:qFormat/>
    <w:rsid w:val="0077432F"/>
    <w:rPr>
      <w:i/>
      <w:iCs/>
      <w:color w:val="0F4761" w:themeColor="accent1" w:themeShade="BF"/>
    </w:rPr>
  </w:style>
  <w:style w:type="paragraph" w:styleId="Citadestacada">
    <w:name w:val="Intense Quote"/>
    <w:basedOn w:val="Normal"/>
    <w:next w:val="Normal"/>
    <w:link w:val="CitadestacadaCar"/>
    <w:uiPriority w:val="30"/>
    <w:qFormat/>
    <w:rsid w:val="00774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432F"/>
    <w:rPr>
      <w:i/>
      <w:iCs/>
      <w:color w:val="0F4761" w:themeColor="accent1" w:themeShade="BF"/>
    </w:rPr>
  </w:style>
  <w:style w:type="character" w:styleId="Referenciaintensa">
    <w:name w:val="Intense Reference"/>
    <w:basedOn w:val="Fuentedeprrafopredeter"/>
    <w:uiPriority w:val="32"/>
    <w:qFormat/>
    <w:rsid w:val="0077432F"/>
    <w:rPr>
      <w:b/>
      <w:bCs/>
      <w:smallCaps/>
      <w:color w:val="0F4761" w:themeColor="accent1" w:themeShade="BF"/>
      <w:spacing w:val="5"/>
    </w:rPr>
  </w:style>
  <w:style w:type="table" w:styleId="Tablaconcuadrcula">
    <w:name w:val="Table Grid"/>
    <w:basedOn w:val="Tablanormal"/>
    <w:uiPriority w:val="39"/>
    <w:rsid w:val="00775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254918">
      <w:bodyDiv w:val="1"/>
      <w:marLeft w:val="0"/>
      <w:marRight w:val="0"/>
      <w:marTop w:val="0"/>
      <w:marBottom w:val="0"/>
      <w:divBdr>
        <w:top w:val="none" w:sz="0" w:space="0" w:color="auto"/>
        <w:left w:val="none" w:sz="0" w:space="0" w:color="auto"/>
        <w:bottom w:val="none" w:sz="0" w:space="0" w:color="auto"/>
        <w:right w:val="none" w:sz="0" w:space="0" w:color="auto"/>
      </w:divBdr>
    </w:div>
    <w:div w:id="16416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357</Words>
  <Characters>1969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KJHG</dc:creator>
  <cp:keywords/>
  <dc:description/>
  <cp:lastModifiedBy>Usuario</cp:lastModifiedBy>
  <cp:revision>3</cp:revision>
  <dcterms:created xsi:type="dcterms:W3CDTF">2024-04-10T17:11:00Z</dcterms:created>
  <dcterms:modified xsi:type="dcterms:W3CDTF">2024-07-19T10:02:00Z</dcterms:modified>
</cp:coreProperties>
</file>